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51"/>
        <w:gridCol w:w="1985"/>
        <w:gridCol w:w="5811"/>
      </w:tblGrid>
      <w:tr w:rsidR="008603FC" w:rsidRPr="00AC47B9" w:rsidTr="008603FC">
        <w:tc>
          <w:tcPr>
            <w:tcW w:w="1951" w:type="dxa"/>
          </w:tcPr>
          <w:p w:rsidR="008603FC" w:rsidRPr="00AC47B9" w:rsidRDefault="00373BE0" w:rsidP="008603FC">
            <w:bookmarkStart w:id="0" w:name="docLabelDate"/>
            <w:bookmarkStart w:id="1" w:name="_GoBack"/>
            <w:bookmarkEnd w:id="1"/>
            <w:r w:rsidRPr="00AC47B9">
              <w:t>datum</w:t>
            </w:r>
            <w:bookmarkEnd w:id="0"/>
          </w:p>
        </w:tc>
        <w:tc>
          <w:tcPr>
            <w:tcW w:w="7796" w:type="dxa"/>
            <w:gridSpan w:val="2"/>
          </w:tcPr>
          <w:p w:rsidR="008603FC" w:rsidRPr="00AC47B9" w:rsidRDefault="00373BE0" w:rsidP="00875239">
            <w:bookmarkStart w:id="2" w:name="docDate"/>
            <w:r w:rsidRPr="00AC47B9">
              <w:t>6 januari 2012</w:t>
            </w:r>
            <w:bookmarkEnd w:id="2"/>
            <w:r w:rsidRPr="00AC47B9">
              <w:t>9 januari</w:t>
            </w:r>
          </w:p>
        </w:tc>
      </w:tr>
      <w:tr w:rsidR="008603FC" w:rsidRPr="00AC47B9" w:rsidTr="008603FC">
        <w:tc>
          <w:tcPr>
            <w:tcW w:w="1951" w:type="dxa"/>
          </w:tcPr>
          <w:p w:rsidR="008603FC" w:rsidRPr="00AC47B9" w:rsidRDefault="00373BE0" w:rsidP="00875239">
            <w:bookmarkStart w:id="3" w:name="docLabelTo"/>
            <w:r w:rsidRPr="00AC47B9">
              <w:t>aan</w:t>
            </w:r>
            <w:bookmarkEnd w:id="3"/>
          </w:p>
        </w:tc>
        <w:tc>
          <w:tcPr>
            <w:tcW w:w="1985" w:type="dxa"/>
          </w:tcPr>
          <w:p w:rsidR="008603FC" w:rsidRPr="00AC47B9" w:rsidRDefault="00373BE0" w:rsidP="00875239">
            <w:bookmarkStart w:id="4" w:name="docTo1"/>
            <w:bookmarkEnd w:id="4"/>
            <w:r w:rsidRPr="00AC47B9">
              <w:t>Rinus Jongeneel</w:t>
            </w:r>
          </w:p>
        </w:tc>
        <w:tc>
          <w:tcPr>
            <w:tcW w:w="5811" w:type="dxa"/>
          </w:tcPr>
          <w:p w:rsidR="008603FC" w:rsidRPr="00AC47B9" w:rsidRDefault="00373BE0" w:rsidP="00875239">
            <w:bookmarkStart w:id="5" w:name="docTo2"/>
            <w:bookmarkEnd w:id="5"/>
            <w:r w:rsidRPr="00AC47B9">
              <w:t>Gemeente Nijkerk</w:t>
            </w:r>
          </w:p>
        </w:tc>
      </w:tr>
      <w:tr w:rsidR="008603FC" w:rsidRPr="00AC47B9" w:rsidTr="008603FC">
        <w:tc>
          <w:tcPr>
            <w:tcW w:w="1951" w:type="dxa"/>
          </w:tcPr>
          <w:p w:rsidR="008603FC" w:rsidRPr="00AC47B9" w:rsidRDefault="00373BE0" w:rsidP="00875239">
            <w:bookmarkStart w:id="6" w:name="docLabelFrom"/>
            <w:r w:rsidRPr="00AC47B9">
              <w:t>van</w:t>
            </w:r>
            <w:bookmarkEnd w:id="6"/>
          </w:p>
        </w:tc>
        <w:tc>
          <w:tcPr>
            <w:tcW w:w="1985" w:type="dxa"/>
          </w:tcPr>
          <w:p w:rsidR="008603FC" w:rsidRPr="00AC47B9" w:rsidRDefault="00373BE0" w:rsidP="00875239">
            <w:bookmarkStart w:id="7" w:name="docFrom1"/>
            <w:bookmarkEnd w:id="7"/>
            <w:r w:rsidRPr="00AC47B9">
              <w:t>Paulien Lasterie</w:t>
            </w:r>
          </w:p>
        </w:tc>
        <w:tc>
          <w:tcPr>
            <w:tcW w:w="5811" w:type="dxa"/>
          </w:tcPr>
          <w:p w:rsidR="008603FC" w:rsidRPr="00AC47B9" w:rsidRDefault="00373BE0" w:rsidP="00875239">
            <w:bookmarkStart w:id="8" w:name="docFrom2"/>
            <w:bookmarkEnd w:id="8"/>
            <w:r w:rsidRPr="00AC47B9">
              <w:t>Oranjewoud</w:t>
            </w:r>
          </w:p>
        </w:tc>
      </w:tr>
      <w:tr w:rsidR="008603FC" w:rsidRPr="00AC47B9" w:rsidTr="008603FC">
        <w:tc>
          <w:tcPr>
            <w:tcW w:w="1951" w:type="dxa"/>
          </w:tcPr>
          <w:p w:rsidR="008603FC" w:rsidRPr="00AC47B9" w:rsidRDefault="00373BE0" w:rsidP="00875239">
            <w:bookmarkStart w:id="9" w:name="docLabelCopy"/>
            <w:r w:rsidRPr="00AC47B9">
              <w:t>kopie</w:t>
            </w:r>
            <w:bookmarkEnd w:id="9"/>
          </w:p>
        </w:tc>
        <w:tc>
          <w:tcPr>
            <w:tcW w:w="1985" w:type="dxa"/>
          </w:tcPr>
          <w:p w:rsidR="008603FC" w:rsidRPr="00AC47B9" w:rsidRDefault="008603FC" w:rsidP="00875239">
            <w:bookmarkStart w:id="10" w:name="docCopy1"/>
            <w:bookmarkEnd w:id="10"/>
          </w:p>
        </w:tc>
        <w:tc>
          <w:tcPr>
            <w:tcW w:w="5811" w:type="dxa"/>
          </w:tcPr>
          <w:p w:rsidR="008603FC" w:rsidRPr="00AC47B9" w:rsidRDefault="008603FC" w:rsidP="00875239">
            <w:bookmarkStart w:id="11" w:name="docCopy2"/>
            <w:bookmarkEnd w:id="11"/>
          </w:p>
        </w:tc>
      </w:tr>
      <w:tr w:rsidR="008603FC" w:rsidRPr="00AC47B9" w:rsidTr="008603FC">
        <w:tc>
          <w:tcPr>
            <w:tcW w:w="1951" w:type="dxa"/>
          </w:tcPr>
          <w:p w:rsidR="008603FC" w:rsidRPr="00AC47B9" w:rsidRDefault="00373BE0" w:rsidP="00875239">
            <w:bookmarkStart w:id="12" w:name="docLabelProject"/>
            <w:r w:rsidRPr="00AC47B9">
              <w:t>project</w:t>
            </w:r>
            <w:bookmarkEnd w:id="12"/>
          </w:p>
        </w:tc>
        <w:tc>
          <w:tcPr>
            <w:tcW w:w="7796" w:type="dxa"/>
            <w:gridSpan w:val="2"/>
          </w:tcPr>
          <w:p w:rsidR="008603FC" w:rsidRPr="00AC47B9" w:rsidRDefault="00373BE0" w:rsidP="00875239">
            <w:bookmarkStart w:id="13" w:name="docProject"/>
            <w:bookmarkEnd w:id="13"/>
            <w:r w:rsidRPr="00AC47B9">
              <w:t>Participatietraject Agentschap NL</w:t>
            </w:r>
          </w:p>
        </w:tc>
      </w:tr>
      <w:tr w:rsidR="008603FC" w:rsidRPr="00AC47B9" w:rsidTr="008603FC">
        <w:tc>
          <w:tcPr>
            <w:tcW w:w="1951" w:type="dxa"/>
          </w:tcPr>
          <w:p w:rsidR="008603FC" w:rsidRPr="00AC47B9" w:rsidRDefault="00373BE0" w:rsidP="00875239">
            <w:bookmarkStart w:id="14" w:name="docLabelProjectNr"/>
            <w:r w:rsidRPr="00AC47B9">
              <w:t>projectnummer</w:t>
            </w:r>
            <w:bookmarkEnd w:id="14"/>
          </w:p>
        </w:tc>
        <w:tc>
          <w:tcPr>
            <w:tcW w:w="7796" w:type="dxa"/>
            <w:gridSpan w:val="2"/>
          </w:tcPr>
          <w:p w:rsidR="008603FC" w:rsidRPr="00AC47B9" w:rsidRDefault="00373BE0" w:rsidP="00875239">
            <w:bookmarkStart w:id="15" w:name="docProjectNr"/>
            <w:bookmarkEnd w:id="15"/>
            <w:r w:rsidRPr="00AC47B9">
              <w:t>0234226.33</w:t>
            </w:r>
          </w:p>
        </w:tc>
      </w:tr>
      <w:tr w:rsidR="008603FC" w:rsidRPr="00AC47B9" w:rsidTr="008603FC">
        <w:tc>
          <w:tcPr>
            <w:tcW w:w="1951" w:type="dxa"/>
          </w:tcPr>
          <w:p w:rsidR="008603FC" w:rsidRPr="00AC47B9" w:rsidRDefault="00373BE0" w:rsidP="00875239">
            <w:bookmarkStart w:id="16" w:name="docLabelSubject"/>
            <w:r w:rsidRPr="00AC47B9">
              <w:t>betreft</w:t>
            </w:r>
            <w:bookmarkEnd w:id="16"/>
          </w:p>
        </w:tc>
        <w:tc>
          <w:tcPr>
            <w:tcW w:w="7796" w:type="dxa"/>
            <w:gridSpan w:val="2"/>
          </w:tcPr>
          <w:p w:rsidR="008603FC" w:rsidRPr="00AC47B9" w:rsidRDefault="00373BE0" w:rsidP="00875239">
            <w:bookmarkStart w:id="17" w:name="docSubject"/>
            <w:bookmarkEnd w:id="17"/>
            <w:r w:rsidRPr="00AC47B9">
              <w:t xml:space="preserve">memo voorstel aanpak </w:t>
            </w:r>
          </w:p>
        </w:tc>
      </w:tr>
    </w:tbl>
    <w:p w:rsidR="00853A20" w:rsidRPr="00AC47B9" w:rsidRDefault="00853A20" w:rsidP="00875239">
      <w:pPr>
        <w:sectPr w:rsidR="00853A20" w:rsidRPr="00AC47B9" w:rsidSect="00373BE0">
          <w:footerReference w:type="default" r:id="rId8"/>
          <w:headerReference w:type="first" r:id="rId9"/>
          <w:footerReference w:type="first" r:id="rId10"/>
          <w:type w:val="continuous"/>
          <w:pgSz w:w="11906" w:h="16838" w:code="9"/>
          <w:pgMar w:top="3402" w:right="1134" w:bottom="1560" w:left="1134" w:header="0" w:footer="43" w:gutter="0"/>
          <w:cols w:space="708"/>
          <w:formProt w:val="0"/>
          <w:noEndnote/>
          <w:titlePg/>
          <w:docGrid w:linePitch="272"/>
        </w:sectPr>
      </w:pPr>
    </w:p>
    <w:p w:rsidR="00853A20" w:rsidRPr="00AC47B9" w:rsidRDefault="00853A20" w:rsidP="00F9683E"/>
    <w:p w:rsidR="00373BE0" w:rsidRPr="00AC47B9" w:rsidRDefault="00373BE0" w:rsidP="00F9683E"/>
    <w:p w:rsidR="00373BE0" w:rsidRPr="00AC47B9" w:rsidRDefault="00373BE0" w:rsidP="00F9683E">
      <w:r w:rsidRPr="00AC47B9">
        <w:t>Beste Rinus Jongeneel,</w:t>
      </w:r>
    </w:p>
    <w:p w:rsidR="00373BE0" w:rsidRPr="00AC47B9" w:rsidRDefault="00373BE0" w:rsidP="00F9683E"/>
    <w:p w:rsidR="004C46A7" w:rsidRPr="00AC47B9" w:rsidRDefault="00373BE0" w:rsidP="00F9683E">
      <w:r w:rsidRPr="00AC47B9">
        <w:t xml:space="preserve">Bij deze een voorstel voor </w:t>
      </w:r>
      <w:r w:rsidR="004C46A7" w:rsidRPr="00AC47B9">
        <w:t xml:space="preserve">de </w:t>
      </w:r>
      <w:r w:rsidRPr="00AC47B9">
        <w:t>aanpak zwerfafval in schoolomgeving Corlaer, als invulling voor Participatietraject.</w:t>
      </w:r>
      <w:r w:rsidR="004C46A7" w:rsidRPr="00AC47B9">
        <w:t xml:space="preserve"> Het is fijn om te zien dat een belangrijke basis voor een plan al is gelegd met het uitvoeren van een gebiedsanalyse van het scholencomplex in de zomer van 2011. Hieruit is het Maatwerkplan omgeving Corlaer college voortgekomen, gevolgd door jouw Uitvoeringsplan. Het uitvoeringsplan zet in op de mix van instrumenten. Zoals besproken in ons overleg op 4 januari j.l. zal de focus van dit participatietraject vooral liggen op participatie (met doelgroep en </w:t>
      </w:r>
      <w:r w:rsidR="00284859" w:rsidRPr="00AC47B9">
        <w:t xml:space="preserve">belanghebbenden), voorzieningen en monitoring. </w:t>
      </w:r>
      <w:r w:rsidR="0078321A" w:rsidRPr="00AC47B9">
        <w:t>De werkgroep zoals benoemd in het plan zal bij dit traject worden betrokken.</w:t>
      </w:r>
    </w:p>
    <w:p w:rsidR="00284859" w:rsidRPr="00AC47B9" w:rsidRDefault="00284859" w:rsidP="00F9683E"/>
    <w:tbl>
      <w:tblPr>
        <w:tblStyle w:val="Tabelraster"/>
        <w:tblW w:w="0" w:type="auto"/>
        <w:tblLook w:val="01E0" w:firstRow="1" w:lastRow="1" w:firstColumn="1" w:lastColumn="1" w:noHBand="0" w:noVBand="0"/>
      </w:tblPr>
      <w:tblGrid>
        <w:gridCol w:w="1742"/>
        <w:gridCol w:w="7984"/>
      </w:tblGrid>
      <w:tr w:rsidR="00284859" w:rsidRPr="00AC47B9" w:rsidTr="0058510C">
        <w:trPr>
          <w:trHeight w:val="252"/>
        </w:trPr>
        <w:tc>
          <w:tcPr>
            <w:tcW w:w="1742" w:type="dxa"/>
          </w:tcPr>
          <w:p w:rsidR="00284859" w:rsidRPr="00AC47B9" w:rsidRDefault="00284859" w:rsidP="00C84058">
            <w:pPr>
              <w:rPr>
                <w:b/>
              </w:rPr>
            </w:pPr>
            <w:r w:rsidRPr="00AC47B9">
              <w:rPr>
                <w:b/>
              </w:rPr>
              <w:t xml:space="preserve">Scope: </w:t>
            </w:r>
          </w:p>
        </w:tc>
        <w:tc>
          <w:tcPr>
            <w:tcW w:w="7984" w:type="dxa"/>
          </w:tcPr>
          <w:p w:rsidR="00284859" w:rsidRPr="00AC47B9" w:rsidRDefault="00284859" w:rsidP="00C84058">
            <w:r w:rsidRPr="00AC47B9">
              <w:t>Schoolomgeving Corlaer College</w:t>
            </w:r>
            <w:r w:rsidR="00AC47B9" w:rsidRPr="00AC47B9">
              <w:t>, zie rode belijning op kaart volgende pagina</w:t>
            </w:r>
          </w:p>
        </w:tc>
      </w:tr>
      <w:tr w:rsidR="00284859" w:rsidRPr="00AC47B9" w:rsidTr="0058510C">
        <w:trPr>
          <w:trHeight w:val="502"/>
        </w:trPr>
        <w:tc>
          <w:tcPr>
            <w:tcW w:w="1742" w:type="dxa"/>
          </w:tcPr>
          <w:p w:rsidR="00284859" w:rsidRPr="00AC47B9" w:rsidRDefault="00284859" w:rsidP="00C84058">
            <w:pPr>
              <w:rPr>
                <w:b/>
              </w:rPr>
            </w:pPr>
            <w:r w:rsidRPr="00AC47B9">
              <w:rPr>
                <w:b/>
              </w:rPr>
              <w:t xml:space="preserve">Doelstelling: </w:t>
            </w:r>
          </w:p>
        </w:tc>
        <w:tc>
          <w:tcPr>
            <w:tcW w:w="7984" w:type="dxa"/>
          </w:tcPr>
          <w:p w:rsidR="00284859" w:rsidRPr="00AC47B9" w:rsidRDefault="00284859" w:rsidP="00C84058">
            <w:r w:rsidRPr="00AC47B9">
              <w:t>School)jeugd bewuster maken van het zwerfafvalprobleem met als eindstreven de hoeveelheid zwerfvuil in de directe schoolomgeving te verminderen</w:t>
            </w:r>
          </w:p>
        </w:tc>
      </w:tr>
      <w:tr w:rsidR="00284859" w:rsidRPr="00AC47B9" w:rsidTr="0058510C">
        <w:trPr>
          <w:trHeight w:val="502"/>
        </w:trPr>
        <w:tc>
          <w:tcPr>
            <w:tcW w:w="1742" w:type="dxa"/>
          </w:tcPr>
          <w:p w:rsidR="00284859" w:rsidRPr="00AC47B9" w:rsidRDefault="00284859" w:rsidP="00C84058">
            <w:pPr>
              <w:rPr>
                <w:b/>
              </w:rPr>
            </w:pPr>
            <w:r w:rsidRPr="00AC47B9">
              <w:rPr>
                <w:b/>
              </w:rPr>
              <w:t>Doelgroep/ betrokkenen</w:t>
            </w:r>
          </w:p>
        </w:tc>
        <w:tc>
          <w:tcPr>
            <w:tcW w:w="7984" w:type="dxa"/>
          </w:tcPr>
          <w:p w:rsidR="000B397A" w:rsidRDefault="000B397A" w:rsidP="00C84058">
            <w:r>
              <w:t xml:space="preserve">Doelgroep is: </w:t>
            </w:r>
            <w:r w:rsidR="00284859" w:rsidRPr="00AC47B9">
              <w:t>leerlingen scholencomplex.</w:t>
            </w:r>
            <w:r>
              <w:t xml:space="preserve"> </w:t>
            </w:r>
          </w:p>
          <w:p w:rsidR="00284859" w:rsidRPr="00AC47B9" w:rsidRDefault="000B397A" w:rsidP="00C84058">
            <w:r>
              <w:t>Scholen zijn: Cordaed College, dependance vmbo en dependance havo, atheneum</w:t>
            </w:r>
          </w:p>
          <w:p w:rsidR="00284859" w:rsidRPr="00AC47B9" w:rsidRDefault="00284859" w:rsidP="00C84058">
            <w:r w:rsidRPr="00AC47B9">
              <w:t>Betrokkenen: school(directies), supermarkt Boni, bewoners, jongerenwerker en overige (wijk)partners</w:t>
            </w:r>
          </w:p>
        </w:tc>
      </w:tr>
      <w:tr w:rsidR="00284859" w:rsidRPr="00AC47B9" w:rsidTr="0058510C">
        <w:trPr>
          <w:trHeight w:val="840"/>
        </w:trPr>
        <w:tc>
          <w:tcPr>
            <w:tcW w:w="1742" w:type="dxa"/>
          </w:tcPr>
          <w:p w:rsidR="00284859" w:rsidRPr="00AC47B9" w:rsidRDefault="00284859" w:rsidP="00C84058">
            <w:pPr>
              <w:rPr>
                <w:b/>
              </w:rPr>
            </w:pPr>
            <w:r w:rsidRPr="00AC47B9">
              <w:rPr>
                <w:b/>
              </w:rPr>
              <w:t>Aanpak/ focus</w:t>
            </w:r>
          </w:p>
        </w:tc>
        <w:tc>
          <w:tcPr>
            <w:tcW w:w="7984" w:type="dxa"/>
          </w:tcPr>
          <w:p w:rsidR="007F5A4E" w:rsidRDefault="00284859" w:rsidP="00C84058">
            <w:r w:rsidRPr="00AC47B9">
              <w:t>Participatie centraal! Daarin speelt echter communicatie/ voorlichting richting leerlingen een belangrijke rol. Doel om vanuit school/ in samenwerking met school acties uit te zetten voor en door de leerlingen in het kader van zwerfafvalpreventie.</w:t>
            </w:r>
            <w:r w:rsidR="007F5A4E">
              <w:t xml:space="preserve"> </w:t>
            </w:r>
          </w:p>
          <w:p w:rsidR="007F5A4E" w:rsidRDefault="007F5A4E" w:rsidP="00C84058"/>
          <w:p w:rsidR="00284859" w:rsidRPr="00AC47B9" w:rsidRDefault="007F5A4E" w:rsidP="00C84058">
            <w:r>
              <w:t>D</w:t>
            </w:r>
            <w:r w:rsidR="00284859" w:rsidRPr="00AC47B9">
              <w:t>aarnaast aandacht voor:</w:t>
            </w:r>
          </w:p>
          <w:p w:rsidR="00284859" w:rsidRPr="00AC47B9" w:rsidRDefault="00284859" w:rsidP="00C84058">
            <w:r w:rsidRPr="00AC47B9">
              <w:t>- voorzieningen: staat afvalbak op juiste plek?</w:t>
            </w:r>
          </w:p>
          <w:p w:rsidR="00284859" w:rsidRPr="00AC47B9" w:rsidRDefault="00284859" w:rsidP="00C84058">
            <w:r w:rsidRPr="00AC47B9">
              <w:t>- monitoring: om kwaliteitsbeoordeling en - beleving te toetsen en d</w:t>
            </w:r>
            <w:r w:rsidR="0058510C" w:rsidRPr="00AC47B9">
              <w:t xml:space="preserve">us effecten van dit </w:t>
            </w:r>
            <w:r w:rsidRPr="00AC47B9">
              <w:t>traject</w:t>
            </w:r>
          </w:p>
        </w:tc>
      </w:tr>
    </w:tbl>
    <w:p w:rsidR="004C46A7" w:rsidRPr="00AC47B9" w:rsidRDefault="004C46A7" w:rsidP="00F9683E">
      <w:pPr>
        <w:rPr>
          <w:b/>
        </w:rPr>
      </w:pPr>
    </w:p>
    <w:p w:rsidR="00284859" w:rsidRPr="00AC47B9" w:rsidRDefault="0058510C" w:rsidP="00373BE0">
      <w:pPr>
        <w:rPr>
          <w:b/>
          <w:sz w:val="24"/>
          <w:szCs w:val="24"/>
        </w:rPr>
      </w:pPr>
      <w:r w:rsidRPr="00AC47B9">
        <w:rPr>
          <w:b/>
          <w:sz w:val="24"/>
          <w:szCs w:val="24"/>
        </w:rPr>
        <w:t xml:space="preserve">Voorstel </w:t>
      </w:r>
      <w:r w:rsidR="00AC47B9">
        <w:rPr>
          <w:b/>
          <w:sz w:val="24"/>
          <w:szCs w:val="24"/>
        </w:rPr>
        <w:t>proces</w:t>
      </w:r>
      <w:r w:rsidRPr="00AC47B9">
        <w:rPr>
          <w:b/>
          <w:sz w:val="24"/>
          <w:szCs w:val="24"/>
        </w:rPr>
        <w:t>stappen</w:t>
      </w:r>
    </w:p>
    <w:p w:rsidR="0058510C" w:rsidRPr="00AC47B9" w:rsidRDefault="0058510C" w:rsidP="00373BE0">
      <w:pPr>
        <w:rPr>
          <w:b/>
          <w:sz w:val="22"/>
          <w:szCs w:val="22"/>
        </w:rPr>
      </w:pPr>
    </w:p>
    <w:p w:rsidR="0058510C" w:rsidRPr="00AC47B9" w:rsidRDefault="00AC47B9" w:rsidP="00373BE0">
      <w:pPr>
        <w:rPr>
          <w:b/>
          <w:sz w:val="22"/>
          <w:szCs w:val="22"/>
        </w:rPr>
      </w:pPr>
      <w:r w:rsidRPr="00AC47B9">
        <w:rPr>
          <w:b/>
          <w:sz w:val="22"/>
          <w:szCs w:val="22"/>
        </w:rPr>
        <w:t>FASE 1: START</w:t>
      </w:r>
    </w:p>
    <w:p w:rsidR="0058510C" w:rsidRPr="00AC47B9" w:rsidRDefault="0058510C" w:rsidP="0078321A">
      <w:r w:rsidRPr="00AC47B9">
        <w:t>a) Bijeenkomst met w</w:t>
      </w:r>
      <w:r w:rsidR="0078321A" w:rsidRPr="00AC47B9">
        <w:t>erkgroep</w:t>
      </w:r>
      <w:r w:rsidRPr="00AC47B9">
        <w:t xml:space="preserve"> met als doel:</w:t>
      </w:r>
    </w:p>
    <w:p w:rsidR="0058510C" w:rsidRPr="00AC47B9" w:rsidRDefault="0058510C" w:rsidP="0078321A">
      <w:pPr>
        <w:numPr>
          <w:ilvl w:val="0"/>
          <w:numId w:val="10"/>
        </w:numPr>
      </w:pPr>
      <w:r w:rsidRPr="00AC47B9">
        <w:t>terugkoppeling sinds zomer 2011: wat is er gedaan sinds laatste bijeenkomst</w:t>
      </w:r>
    </w:p>
    <w:p w:rsidR="0058510C" w:rsidRPr="00AC47B9" w:rsidRDefault="0058510C" w:rsidP="0078321A">
      <w:pPr>
        <w:numPr>
          <w:ilvl w:val="0"/>
          <w:numId w:val="10"/>
        </w:numPr>
      </w:pPr>
      <w:r w:rsidRPr="00AC47B9">
        <w:t>plannen voor 2012 en verder: bespreken voorstel plan (dit document i.c.m. Uitvoeringsplan. Samen de mogelijkheden bepalen en ieders rol daarin.</w:t>
      </w:r>
    </w:p>
    <w:p w:rsidR="0058510C" w:rsidRPr="00AC47B9" w:rsidRDefault="0058510C" w:rsidP="0078321A"/>
    <w:p w:rsidR="0078321A" w:rsidRPr="00AC47B9" w:rsidRDefault="0058510C" w:rsidP="0078321A">
      <w:r w:rsidRPr="00AC47B9">
        <w:t xml:space="preserve">Doelstelling is de werkgroep </w:t>
      </w:r>
      <w:r w:rsidR="0078321A" w:rsidRPr="00AC47B9">
        <w:t>om de 2 maanden bij elkaar</w:t>
      </w:r>
      <w:r w:rsidRPr="00AC47B9">
        <w:t xml:space="preserve"> te laten komen</w:t>
      </w:r>
      <w:r w:rsidR="0078321A" w:rsidRPr="00AC47B9">
        <w:t xml:space="preserve"> m.b.t. projectmatige aanpak van zwerfafval.</w:t>
      </w:r>
    </w:p>
    <w:p w:rsidR="0078321A" w:rsidRPr="00AC47B9" w:rsidRDefault="0078321A" w:rsidP="0078321A"/>
    <w:p w:rsidR="0078321A" w:rsidRPr="00AC47B9" w:rsidRDefault="00330F3B" w:rsidP="0078321A">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290195</wp:posOffset>
                </wp:positionV>
                <wp:extent cx="6286500" cy="255905"/>
                <wp:effectExtent l="0" t="0" r="0" b="0"/>
                <wp:wrapSquare wrapText="bothSides"/>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55905"/>
                        </a:xfrm>
                        <a:prstGeom prst="rect">
                          <a:avLst/>
                        </a:prstGeom>
                        <a:solidFill>
                          <a:srgbClr val="C0C0C0"/>
                        </a:solidFill>
                        <a:ln w="9525">
                          <a:solidFill>
                            <a:srgbClr val="000000"/>
                          </a:solidFill>
                          <a:miter lim="800000"/>
                          <a:headEnd/>
                          <a:tailEnd/>
                        </a:ln>
                      </wps:spPr>
                      <wps:txbx>
                        <w:txbxContent>
                          <w:p w:rsidR="004A66D4" w:rsidRPr="00A375B2" w:rsidRDefault="004A66D4">
                            <w:pPr>
                              <w:rPr>
                                <w:i/>
                              </w:rPr>
                            </w:pPr>
                            <w:r w:rsidRPr="00AC47B9">
                              <w:rPr>
                                <w:i/>
                              </w:rPr>
                              <w:t>Inzet Oranjewoud:</w:t>
                            </w:r>
                            <w:r>
                              <w:rPr>
                                <w:i/>
                              </w:rPr>
                              <w:t xml:space="preserve"> bijeenkomst</w:t>
                            </w:r>
                            <w:r w:rsidRPr="00AC47B9">
                              <w:rPr>
                                <w:i/>
                              </w:rPr>
                              <w:t xml:space="preserve">= 0,5 dag, </w:t>
                            </w:r>
                            <w:r>
                              <w:rPr>
                                <w:i/>
                              </w:rPr>
                              <w:t>draaiboek opstellen = 1</w:t>
                            </w:r>
                            <w:r w:rsidRPr="00AC47B9">
                              <w:rPr>
                                <w:i/>
                              </w:rPr>
                              <w:t xml:space="preserve"> dag</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0;margin-top:22.85pt;width:495pt;height:2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" fillcolor="silver">
                <v:textbox style="mso-fit-shape-to-text:t">
                  <w:txbxContent>
                    <w:p w:rsidR="004A66D4" w:rsidRPr="00A375B2" w:rsidRDefault="004A66D4">
                      <w:pPr>
                        <w:rPr>
                          <w:i/>
                        </w:rPr>
                      </w:pPr>
                      <w:r w:rsidRPr="00AC47B9">
                        <w:rPr>
                          <w:i/>
                        </w:rPr>
                        <w:t>Inzet Oranjewoud:</w:t>
                      </w:r>
                      <w:r>
                        <w:rPr>
                          <w:i/>
                        </w:rPr>
                        <w:t xml:space="preserve"> bijeenkomst</w:t>
                      </w:r>
                      <w:r w:rsidRPr="00AC47B9">
                        <w:rPr>
                          <w:i/>
                        </w:rPr>
                        <w:t xml:space="preserve">= 0,5 dag, </w:t>
                      </w:r>
                      <w:r>
                        <w:rPr>
                          <w:i/>
                        </w:rPr>
                        <w:t>draaiboek opstellen = 1</w:t>
                      </w:r>
                      <w:r w:rsidRPr="00AC47B9">
                        <w:rPr>
                          <w:i/>
                        </w:rPr>
                        <w:t xml:space="preserve"> dag</w:t>
                      </w:r>
                    </w:p>
                  </w:txbxContent>
                </v:textbox>
                <w10:wrap type="square"/>
              </v:shape>
            </w:pict>
          </mc:Fallback>
        </mc:AlternateContent>
      </w:r>
      <w:r w:rsidR="004A66D4">
        <w:t>b) Afspraken vastleggen. Acties smarter maken en uitwerken naar draaiboek</w:t>
      </w:r>
    </w:p>
    <w:p w:rsidR="0078321A" w:rsidRPr="00AC47B9" w:rsidRDefault="00330F3B" w:rsidP="0078321A">
      <w:r>
        <w:rPr>
          <w:noProof/>
        </w:rPr>
        <w:lastRenderedPageBreak/>
        <mc:AlternateContent>
          <mc:Choice Requires="wps">
            <w:drawing>
              <wp:anchor distT="0" distB="0" distL="114300" distR="114300" simplePos="0" relativeHeight="251651072" behindDoc="0" locked="0" layoutInCell="1" allowOverlap="1">
                <wp:simplePos x="0" y="0"/>
                <wp:positionH relativeFrom="column">
                  <wp:posOffset>175260</wp:posOffset>
                </wp:positionH>
                <wp:positionV relativeFrom="paragraph">
                  <wp:posOffset>193675</wp:posOffset>
                </wp:positionV>
                <wp:extent cx="5582285" cy="3771900"/>
                <wp:effectExtent l="0" t="0" r="0" b="0"/>
                <wp:wrapNone/>
                <wp:docPr id="2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2285" cy="3771900"/>
                        </a:xfrm>
                        <a:custGeom>
                          <a:avLst/>
                          <a:gdLst>
                            <a:gd name="T0" fmla="*/ 195 w 8791"/>
                            <a:gd name="T1" fmla="*/ 2445 h 5820"/>
                            <a:gd name="T2" fmla="*/ 420 w 8791"/>
                            <a:gd name="T3" fmla="*/ 2310 h 5820"/>
                            <a:gd name="T4" fmla="*/ 750 w 8791"/>
                            <a:gd name="T5" fmla="*/ 2160 h 5820"/>
                            <a:gd name="T6" fmla="*/ 975 w 8791"/>
                            <a:gd name="T7" fmla="*/ 2085 h 5820"/>
                            <a:gd name="T8" fmla="*/ 1290 w 8791"/>
                            <a:gd name="T9" fmla="*/ 1905 h 5820"/>
                            <a:gd name="T10" fmla="*/ 1800 w 8791"/>
                            <a:gd name="T11" fmla="*/ 1515 h 5820"/>
                            <a:gd name="T12" fmla="*/ 2130 w 8791"/>
                            <a:gd name="T13" fmla="*/ 1305 h 5820"/>
                            <a:gd name="T14" fmla="*/ 2385 w 8791"/>
                            <a:gd name="T15" fmla="*/ 1185 h 5820"/>
                            <a:gd name="T16" fmla="*/ 2760 w 8791"/>
                            <a:gd name="T17" fmla="*/ 1065 h 5820"/>
                            <a:gd name="T18" fmla="*/ 3135 w 8791"/>
                            <a:gd name="T19" fmla="*/ 915 h 5820"/>
                            <a:gd name="T20" fmla="*/ 3630 w 8791"/>
                            <a:gd name="T21" fmla="*/ 645 h 5820"/>
                            <a:gd name="T22" fmla="*/ 4230 w 8791"/>
                            <a:gd name="T23" fmla="*/ 285 h 5820"/>
                            <a:gd name="T24" fmla="*/ 5745 w 8791"/>
                            <a:gd name="T25" fmla="*/ 45 h 5820"/>
                            <a:gd name="T26" fmla="*/ 6570 w 8791"/>
                            <a:gd name="T27" fmla="*/ 15 h 5820"/>
                            <a:gd name="T28" fmla="*/ 7170 w 8791"/>
                            <a:gd name="T29" fmla="*/ 135 h 5820"/>
                            <a:gd name="T30" fmla="*/ 7500 w 8791"/>
                            <a:gd name="T31" fmla="*/ 315 h 5820"/>
                            <a:gd name="T32" fmla="*/ 7725 w 8791"/>
                            <a:gd name="T33" fmla="*/ 570 h 5820"/>
                            <a:gd name="T34" fmla="*/ 8445 w 8791"/>
                            <a:gd name="T35" fmla="*/ 1155 h 5820"/>
                            <a:gd name="T36" fmla="*/ 8790 w 8791"/>
                            <a:gd name="T37" fmla="*/ 1515 h 5820"/>
                            <a:gd name="T38" fmla="*/ 8490 w 8791"/>
                            <a:gd name="T39" fmla="*/ 2745 h 5820"/>
                            <a:gd name="T40" fmla="*/ 8280 w 8791"/>
                            <a:gd name="T41" fmla="*/ 3120 h 5820"/>
                            <a:gd name="T42" fmla="*/ 8040 w 8791"/>
                            <a:gd name="T43" fmla="*/ 3480 h 5820"/>
                            <a:gd name="T44" fmla="*/ 7800 w 8791"/>
                            <a:gd name="T45" fmla="*/ 3735 h 5820"/>
                            <a:gd name="T46" fmla="*/ 7590 w 8791"/>
                            <a:gd name="T47" fmla="*/ 4095 h 5820"/>
                            <a:gd name="T48" fmla="*/ 7470 w 8791"/>
                            <a:gd name="T49" fmla="*/ 4185 h 5820"/>
                            <a:gd name="T50" fmla="*/ 7320 w 8791"/>
                            <a:gd name="T51" fmla="*/ 4395 h 5820"/>
                            <a:gd name="T52" fmla="*/ 7095 w 8791"/>
                            <a:gd name="T53" fmla="*/ 4590 h 5820"/>
                            <a:gd name="T54" fmla="*/ 6585 w 8791"/>
                            <a:gd name="T55" fmla="*/ 4800 h 5820"/>
                            <a:gd name="T56" fmla="*/ 6225 w 8791"/>
                            <a:gd name="T57" fmla="*/ 5040 h 5820"/>
                            <a:gd name="T58" fmla="*/ 6000 w 8791"/>
                            <a:gd name="T59" fmla="*/ 5205 h 5820"/>
                            <a:gd name="T60" fmla="*/ 5805 w 8791"/>
                            <a:gd name="T61" fmla="*/ 5355 h 5820"/>
                            <a:gd name="T62" fmla="*/ 5520 w 8791"/>
                            <a:gd name="T63" fmla="*/ 5475 h 5820"/>
                            <a:gd name="T64" fmla="*/ 4965 w 8791"/>
                            <a:gd name="T65" fmla="*/ 5640 h 5820"/>
                            <a:gd name="T66" fmla="*/ 4380 w 8791"/>
                            <a:gd name="T67" fmla="*/ 5820 h 5820"/>
                            <a:gd name="T68" fmla="*/ 3570 w 8791"/>
                            <a:gd name="T69" fmla="*/ 5745 h 5820"/>
                            <a:gd name="T70" fmla="*/ 3315 w 8791"/>
                            <a:gd name="T71" fmla="*/ 5520 h 5820"/>
                            <a:gd name="T72" fmla="*/ 3075 w 8791"/>
                            <a:gd name="T73" fmla="*/ 5085 h 5820"/>
                            <a:gd name="T74" fmla="*/ 2625 w 8791"/>
                            <a:gd name="T75" fmla="*/ 4485 h 5820"/>
                            <a:gd name="T76" fmla="*/ 2115 w 8791"/>
                            <a:gd name="T77" fmla="*/ 4245 h 5820"/>
                            <a:gd name="T78" fmla="*/ 1560 w 8791"/>
                            <a:gd name="T79" fmla="*/ 4005 h 5820"/>
                            <a:gd name="T80" fmla="*/ 1215 w 8791"/>
                            <a:gd name="T81" fmla="*/ 3810 h 5820"/>
                            <a:gd name="T82" fmla="*/ 915 w 8791"/>
                            <a:gd name="T83" fmla="*/ 3600 h 5820"/>
                            <a:gd name="T84" fmla="*/ 585 w 8791"/>
                            <a:gd name="T85" fmla="*/ 3330 h 5820"/>
                            <a:gd name="T86" fmla="*/ 360 w 8791"/>
                            <a:gd name="T87" fmla="*/ 3045 h 5820"/>
                            <a:gd name="T88" fmla="*/ 105 w 8791"/>
                            <a:gd name="T89" fmla="*/ 2670 h 5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8791" h="5820">
                              <a:moveTo>
                                <a:pt x="0" y="2625"/>
                              </a:moveTo>
                              <a:cubicBezTo>
                                <a:pt x="75" y="2575"/>
                                <a:pt x="35" y="2610"/>
                                <a:pt x="105" y="2505"/>
                              </a:cubicBezTo>
                              <a:cubicBezTo>
                                <a:pt x="125" y="2475"/>
                                <a:pt x="165" y="2465"/>
                                <a:pt x="195" y="2445"/>
                              </a:cubicBezTo>
                              <a:cubicBezTo>
                                <a:pt x="225" y="2425"/>
                                <a:pt x="255" y="2405"/>
                                <a:pt x="285" y="2385"/>
                              </a:cubicBezTo>
                              <a:cubicBezTo>
                                <a:pt x="303" y="2373"/>
                                <a:pt x="311" y="2350"/>
                                <a:pt x="330" y="2340"/>
                              </a:cubicBezTo>
                              <a:cubicBezTo>
                                <a:pt x="358" y="2325"/>
                                <a:pt x="394" y="2328"/>
                                <a:pt x="420" y="2310"/>
                              </a:cubicBezTo>
                              <a:cubicBezTo>
                                <a:pt x="450" y="2290"/>
                                <a:pt x="476" y="2261"/>
                                <a:pt x="510" y="2250"/>
                              </a:cubicBezTo>
                              <a:cubicBezTo>
                                <a:pt x="564" y="2232"/>
                                <a:pt x="638" y="2216"/>
                                <a:pt x="690" y="2190"/>
                              </a:cubicBezTo>
                              <a:cubicBezTo>
                                <a:pt x="710" y="2180"/>
                                <a:pt x="729" y="2166"/>
                                <a:pt x="750" y="2160"/>
                              </a:cubicBezTo>
                              <a:cubicBezTo>
                                <a:pt x="779" y="2151"/>
                                <a:pt x="810" y="2152"/>
                                <a:pt x="840" y="2145"/>
                              </a:cubicBezTo>
                              <a:cubicBezTo>
                                <a:pt x="871" y="2137"/>
                                <a:pt x="900" y="2125"/>
                                <a:pt x="930" y="2115"/>
                              </a:cubicBezTo>
                              <a:cubicBezTo>
                                <a:pt x="947" y="2109"/>
                                <a:pt x="958" y="2092"/>
                                <a:pt x="975" y="2085"/>
                              </a:cubicBezTo>
                              <a:cubicBezTo>
                                <a:pt x="1042" y="2056"/>
                                <a:pt x="1022" y="2084"/>
                                <a:pt x="1080" y="2055"/>
                              </a:cubicBezTo>
                              <a:cubicBezTo>
                                <a:pt x="1196" y="1997"/>
                                <a:pt x="1057" y="2048"/>
                                <a:pt x="1170" y="2010"/>
                              </a:cubicBezTo>
                              <a:cubicBezTo>
                                <a:pt x="1221" y="1959"/>
                                <a:pt x="1223" y="1927"/>
                                <a:pt x="1290" y="1905"/>
                              </a:cubicBezTo>
                              <a:cubicBezTo>
                                <a:pt x="1317" y="1825"/>
                                <a:pt x="1342" y="1860"/>
                                <a:pt x="1410" y="1815"/>
                              </a:cubicBezTo>
                              <a:cubicBezTo>
                                <a:pt x="1526" y="1738"/>
                                <a:pt x="1622" y="1619"/>
                                <a:pt x="1755" y="1575"/>
                              </a:cubicBezTo>
                              <a:cubicBezTo>
                                <a:pt x="1770" y="1555"/>
                                <a:pt x="1781" y="1531"/>
                                <a:pt x="1800" y="1515"/>
                              </a:cubicBezTo>
                              <a:cubicBezTo>
                                <a:pt x="1829" y="1491"/>
                                <a:pt x="1872" y="1490"/>
                                <a:pt x="1905" y="1470"/>
                              </a:cubicBezTo>
                              <a:cubicBezTo>
                                <a:pt x="1966" y="1433"/>
                                <a:pt x="2025" y="1390"/>
                                <a:pt x="2085" y="1350"/>
                              </a:cubicBezTo>
                              <a:cubicBezTo>
                                <a:pt x="2103" y="1338"/>
                                <a:pt x="2113" y="1317"/>
                                <a:pt x="2130" y="1305"/>
                              </a:cubicBezTo>
                              <a:cubicBezTo>
                                <a:pt x="2148" y="1292"/>
                                <a:pt x="2169" y="1283"/>
                                <a:pt x="2190" y="1275"/>
                              </a:cubicBezTo>
                              <a:cubicBezTo>
                                <a:pt x="2219" y="1263"/>
                                <a:pt x="2280" y="1245"/>
                                <a:pt x="2280" y="1245"/>
                              </a:cubicBezTo>
                              <a:cubicBezTo>
                                <a:pt x="2498" y="1082"/>
                                <a:pt x="2225" y="1277"/>
                                <a:pt x="2385" y="1185"/>
                              </a:cubicBezTo>
                              <a:cubicBezTo>
                                <a:pt x="2459" y="1143"/>
                                <a:pt x="2464" y="1127"/>
                                <a:pt x="2550" y="1110"/>
                              </a:cubicBezTo>
                              <a:cubicBezTo>
                                <a:pt x="2580" y="1104"/>
                                <a:pt x="2610" y="1101"/>
                                <a:pt x="2640" y="1095"/>
                              </a:cubicBezTo>
                              <a:cubicBezTo>
                                <a:pt x="2680" y="1086"/>
                                <a:pt x="2760" y="1065"/>
                                <a:pt x="2760" y="1065"/>
                              </a:cubicBezTo>
                              <a:cubicBezTo>
                                <a:pt x="2815" y="1028"/>
                                <a:pt x="2891" y="996"/>
                                <a:pt x="2955" y="975"/>
                              </a:cubicBezTo>
                              <a:cubicBezTo>
                                <a:pt x="2994" y="962"/>
                                <a:pt x="3038" y="963"/>
                                <a:pt x="3075" y="945"/>
                              </a:cubicBezTo>
                              <a:cubicBezTo>
                                <a:pt x="3095" y="935"/>
                                <a:pt x="3114" y="923"/>
                                <a:pt x="3135" y="915"/>
                              </a:cubicBezTo>
                              <a:cubicBezTo>
                                <a:pt x="3221" y="883"/>
                                <a:pt x="3171" y="922"/>
                                <a:pt x="3255" y="870"/>
                              </a:cubicBezTo>
                              <a:cubicBezTo>
                                <a:pt x="3331" y="822"/>
                                <a:pt x="3402" y="764"/>
                                <a:pt x="3480" y="720"/>
                              </a:cubicBezTo>
                              <a:cubicBezTo>
                                <a:pt x="3527" y="693"/>
                                <a:pt x="3583" y="676"/>
                                <a:pt x="3630" y="645"/>
                              </a:cubicBezTo>
                              <a:cubicBezTo>
                                <a:pt x="3716" y="588"/>
                                <a:pt x="3786" y="513"/>
                                <a:pt x="3885" y="480"/>
                              </a:cubicBezTo>
                              <a:cubicBezTo>
                                <a:pt x="3939" y="437"/>
                                <a:pt x="4046" y="339"/>
                                <a:pt x="4110" y="315"/>
                              </a:cubicBezTo>
                              <a:cubicBezTo>
                                <a:pt x="4149" y="301"/>
                                <a:pt x="4191" y="298"/>
                                <a:pt x="4230" y="285"/>
                              </a:cubicBezTo>
                              <a:cubicBezTo>
                                <a:pt x="4379" y="136"/>
                                <a:pt x="4622" y="132"/>
                                <a:pt x="4815" y="120"/>
                              </a:cubicBezTo>
                              <a:cubicBezTo>
                                <a:pt x="5040" y="105"/>
                                <a:pt x="5265" y="94"/>
                                <a:pt x="5490" y="75"/>
                              </a:cubicBezTo>
                              <a:cubicBezTo>
                                <a:pt x="5563" y="69"/>
                                <a:pt x="5669" y="58"/>
                                <a:pt x="5745" y="45"/>
                              </a:cubicBezTo>
                              <a:cubicBezTo>
                                <a:pt x="5795" y="36"/>
                                <a:pt x="5845" y="25"/>
                                <a:pt x="5895" y="15"/>
                              </a:cubicBezTo>
                              <a:cubicBezTo>
                                <a:pt x="5920" y="10"/>
                                <a:pt x="5970" y="0"/>
                                <a:pt x="5970" y="0"/>
                              </a:cubicBezTo>
                              <a:cubicBezTo>
                                <a:pt x="6170" y="5"/>
                                <a:pt x="6370" y="2"/>
                                <a:pt x="6570" y="15"/>
                              </a:cubicBezTo>
                              <a:cubicBezTo>
                                <a:pt x="6661" y="21"/>
                                <a:pt x="6749" y="52"/>
                                <a:pt x="6840" y="60"/>
                              </a:cubicBezTo>
                              <a:cubicBezTo>
                                <a:pt x="6960" y="120"/>
                                <a:pt x="6843" y="71"/>
                                <a:pt x="7050" y="105"/>
                              </a:cubicBezTo>
                              <a:cubicBezTo>
                                <a:pt x="7091" y="112"/>
                                <a:pt x="7170" y="135"/>
                                <a:pt x="7170" y="135"/>
                              </a:cubicBezTo>
                              <a:cubicBezTo>
                                <a:pt x="7244" y="185"/>
                                <a:pt x="7332" y="196"/>
                                <a:pt x="7410" y="240"/>
                              </a:cubicBezTo>
                              <a:cubicBezTo>
                                <a:pt x="7426" y="249"/>
                                <a:pt x="7441" y="258"/>
                                <a:pt x="7455" y="270"/>
                              </a:cubicBezTo>
                              <a:cubicBezTo>
                                <a:pt x="7471" y="284"/>
                                <a:pt x="7482" y="304"/>
                                <a:pt x="7500" y="315"/>
                              </a:cubicBezTo>
                              <a:cubicBezTo>
                                <a:pt x="7523" y="329"/>
                                <a:pt x="7550" y="335"/>
                                <a:pt x="7575" y="345"/>
                              </a:cubicBezTo>
                              <a:cubicBezTo>
                                <a:pt x="7621" y="391"/>
                                <a:pt x="7690" y="464"/>
                                <a:pt x="7710" y="525"/>
                              </a:cubicBezTo>
                              <a:cubicBezTo>
                                <a:pt x="7715" y="540"/>
                                <a:pt x="7715" y="558"/>
                                <a:pt x="7725" y="570"/>
                              </a:cubicBezTo>
                              <a:cubicBezTo>
                                <a:pt x="7837" y="706"/>
                                <a:pt x="7992" y="792"/>
                                <a:pt x="8115" y="915"/>
                              </a:cubicBezTo>
                              <a:cubicBezTo>
                                <a:pt x="8160" y="960"/>
                                <a:pt x="8182" y="1024"/>
                                <a:pt x="8235" y="1065"/>
                              </a:cubicBezTo>
                              <a:cubicBezTo>
                                <a:pt x="8316" y="1128"/>
                                <a:pt x="8353" y="1124"/>
                                <a:pt x="8445" y="1155"/>
                              </a:cubicBezTo>
                              <a:cubicBezTo>
                                <a:pt x="8503" y="1243"/>
                                <a:pt x="8438" y="1167"/>
                                <a:pt x="8535" y="1215"/>
                              </a:cubicBezTo>
                              <a:cubicBezTo>
                                <a:pt x="8567" y="1231"/>
                                <a:pt x="8625" y="1275"/>
                                <a:pt x="8625" y="1275"/>
                              </a:cubicBezTo>
                              <a:cubicBezTo>
                                <a:pt x="8679" y="1357"/>
                                <a:pt x="8759" y="1421"/>
                                <a:pt x="8790" y="1515"/>
                              </a:cubicBezTo>
                              <a:cubicBezTo>
                                <a:pt x="8775" y="1879"/>
                                <a:pt x="8791" y="2090"/>
                                <a:pt x="8595" y="2385"/>
                              </a:cubicBezTo>
                              <a:cubicBezTo>
                                <a:pt x="8575" y="2467"/>
                                <a:pt x="8547" y="2545"/>
                                <a:pt x="8520" y="2625"/>
                              </a:cubicBezTo>
                              <a:cubicBezTo>
                                <a:pt x="8507" y="2664"/>
                                <a:pt x="8508" y="2708"/>
                                <a:pt x="8490" y="2745"/>
                              </a:cubicBezTo>
                              <a:cubicBezTo>
                                <a:pt x="8449" y="2827"/>
                                <a:pt x="8396" y="2903"/>
                                <a:pt x="8355" y="2985"/>
                              </a:cubicBezTo>
                              <a:cubicBezTo>
                                <a:pt x="8343" y="3009"/>
                                <a:pt x="8338" y="3036"/>
                                <a:pt x="8325" y="3060"/>
                              </a:cubicBezTo>
                              <a:cubicBezTo>
                                <a:pt x="8313" y="3082"/>
                                <a:pt x="8292" y="3098"/>
                                <a:pt x="8280" y="3120"/>
                              </a:cubicBezTo>
                              <a:cubicBezTo>
                                <a:pt x="8230" y="3209"/>
                                <a:pt x="8252" y="3254"/>
                                <a:pt x="8160" y="3315"/>
                              </a:cubicBezTo>
                              <a:cubicBezTo>
                                <a:pt x="8150" y="3345"/>
                                <a:pt x="8140" y="3375"/>
                                <a:pt x="8130" y="3405"/>
                              </a:cubicBezTo>
                              <a:cubicBezTo>
                                <a:pt x="8118" y="3442"/>
                                <a:pt x="8064" y="3456"/>
                                <a:pt x="8040" y="3480"/>
                              </a:cubicBezTo>
                              <a:cubicBezTo>
                                <a:pt x="8022" y="3498"/>
                                <a:pt x="8010" y="3520"/>
                                <a:pt x="7995" y="3540"/>
                              </a:cubicBezTo>
                              <a:cubicBezTo>
                                <a:pt x="7947" y="3607"/>
                                <a:pt x="7942" y="3679"/>
                                <a:pt x="7860" y="3720"/>
                              </a:cubicBezTo>
                              <a:cubicBezTo>
                                <a:pt x="7842" y="3729"/>
                                <a:pt x="7820" y="3730"/>
                                <a:pt x="7800" y="3735"/>
                              </a:cubicBezTo>
                              <a:cubicBezTo>
                                <a:pt x="7758" y="3798"/>
                                <a:pt x="7775" y="3812"/>
                                <a:pt x="7710" y="3855"/>
                              </a:cubicBezTo>
                              <a:cubicBezTo>
                                <a:pt x="7686" y="3926"/>
                                <a:pt x="7638" y="3983"/>
                                <a:pt x="7605" y="4050"/>
                              </a:cubicBezTo>
                              <a:cubicBezTo>
                                <a:pt x="7598" y="4064"/>
                                <a:pt x="7601" y="4084"/>
                                <a:pt x="7590" y="4095"/>
                              </a:cubicBezTo>
                              <a:cubicBezTo>
                                <a:pt x="7579" y="4106"/>
                                <a:pt x="7560" y="4105"/>
                                <a:pt x="7545" y="4110"/>
                              </a:cubicBezTo>
                              <a:cubicBezTo>
                                <a:pt x="7535" y="4125"/>
                                <a:pt x="7528" y="4142"/>
                                <a:pt x="7515" y="4155"/>
                              </a:cubicBezTo>
                              <a:cubicBezTo>
                                <a:pt x="7502" y="4168"/>
                                <a:pt x="7482" y="4171"/>
                                <a:pt x="7470" y="4185"/>
                              </a:cubicBezTo>
                              <a:cubicBezTo>
                                <a:pt x="7456" y="4202"/>
                                <a:pt x="7452" y="4226"/>
                                <a:pt x="7440" y="4245"/>
                              </a:cubicBezTo>
                              <a:cubicBezTo>
                                <a:pt x="7399" y="4311"/>
                                <a:pt x="7396" y="4304"/>
                                <a:pt x="7335" y="4350"/>
                              </a:cubicBezTo>
                              <a:cubicBezTo>
                                <a:pt x="7330" y="4365"/>
                                <a:pt x="7331" y="4384"/>
                                <a:pt x="7320" y="4395"/>
                              </a:cubicBezTo>
                              <a:cubicBezTo>
                                <a:pt x="7285" y="4430"/>
                                <a:pt x="7200" y="4485"/>
                                <a:pt x="7200" y="4485"/>
                              </a:cubicBezTo>
                              <a:cubicBezTo>
                                <a:pt x="7195" y="4510"/>
                                <a:pt x="7203" y="4542"/>
                                <a:pt x="7185" y="4560"/>
                              </a:cubicBezTo>
                              <a:cubicBezTo>
                                <a:pt x="7163" y="4582"/>
                                <a:pt x="7125" y="4580"/>
                                <a:pt x="7095" y="4590"/>
                              </a:cubicBezTo>
                              <a:cubicBezTo>
                                <a:pt x="7059" y="4602"/>
                                <a:pt x="7026" y="4623"/>
                                <a:pt x="6990" y="4635"/>
                              </a:cubicBezTo>
                              <a:cubicBezTo>
                                <a:pt x="6897" y="4705"/>
                                <a:pt x="6800" y="4712"/>
                                <a:pt x="6690" y="4740"/>
                              </a:cubicBezTo>
                              <a:cubicBezTo>
                                <a:pt x="6615" y="4759"/>
                                <a:pt x="6647" y="4773"/>
                                <a:pt x="6585" y="4800"/>
                              </a:cubicBezTo>
                              <a:cubicBezTo>
                                <a:pt x="6566" y="4808"/>
                                <a:pt x="6545" y="4810"/>
                                <a:pt x="6525" y="4815"/>
                              </a:cubicBezTo>
                              <a:cubicBezTo>
                                <a:pt x="6435" y="4875"/>
                                <a:pt x="6358" y="4961"/>
                                <a:pt x="6255" y="4995"/>
                              </a:cubicBezTo>
                              <a:cubicBezTo>
                                <a:pt x="6245" y="5010"/>
                                <a:pt x="6239" y="5029"/>
                                <a:pt x="6225" y="5040"/>
                              </a:cubicBezTo>
                              <a:cubicBezTo>
                                <a:pt x="6213" y="5050"/>
                                <a:pt x="6194" y="5048"/>
                                <a:pt x="6180" y="5055"/>
                              </a:cubicBezTo>
                              <a:cubicBezTo>
                                <a:pt x="6158" y="5066"/>
                                <a:pt x="6089" y="5120"/>
                                <a:pt x="6075" y="5130"/>
                              </a:cubicBezTo>
                              <a:cubicBezTo>
                                <a:pt x="6045" y="5220"/>
                                <a:pt x="6086" y="5134"/>
                                <a:pt x="6000" y="5205"/>
                              </a:cubicBezTo>
                              <a:cubicBezTo>
                                <a:pt x="5986" y="5217"/>
                                <a:pt x="5984" y="5238"/>
                                <a:pt x="5970" y="5250"/>
                              </a:cubicBezTo>
                              <a:cubicBezTo>
                                <a:pt x="5953" y="5264"/>
                                <a:pt x="5929" y="5268"/>
                                <a:pt x="5910" y="5280"/>
                              </a:cubicBezTo>
                              <a:cubicBezTo>
                                <a:pt x="5883" y="5297"/>
                                <a:pt x="5837" y="5339"/>
                                <a:pt x="5805" y="5355"/>
                              </a:cubicBezTo>
                              <a:cubicBezTo>
                                <a:pt x="5740" y="5388"/>
                                <a:pt x="5773" y="5348"/>
                                <a:pt x="5700" y="5400"/>
                              </a:cubicBezTo>
                              <a:cubicBezTo>
                                <a:pt x="5683" y="5412"/>
                                <a:pt x="5674" y="5436"/>
                                <a:pt x="5655" y="5445"/>
                              </a:cubicBezTo>
                              <a:cubicBezTo>
                                <a:pt x="5448" y="5537"/>
                                <a:pt x="5647" y="5412"/>
                                <a:pt x="5520" y="5475"/>
                              </a:cubicBezTo>
                              <a:cubicBezTo>
                                <a:pt x="5369" y="5550"/>
                                <a:pt x="5599" y="5456"/>
                                <a:pt x="5415" y="5535"/>
                              </a:cubicBezTo>
                              <a:cubicBezTo>
                                <a:pt x="5341" y="5567"/>
                                <a:pt x="5253" y="5570"/>
                                <a:pt x="5175" y="5580"/>
                              </a:cubicBezTo>
                              <a:cubicBezTo>
                                <a:pt x="5102" y="5604"/>
                                <a:pt x="5041" y="5627"/>
                                <a:pt x="4965" y="5640"/>
                              </a:cubicBezTo>
                              <a:cubicBezTo>
                                <a:pt x="4923" y="5657"/>
                                <a:pt x="4887" y="5684"/>
                                <a:pt x="4845" y="5700"/>
                              </a:cubicBezTo>
                              <a:cubicBezTo>
                                <a:pt x="4756" y="5733"/>
                                <a:pt x="4632" y="5738"/>
                                <a:pt x="4545" y="5745"/>
                              </a:cubicBezTo>
                              <a:cubicBezTo>
                                <a:pt x="4493" y="5780"/>
                                <a:pt x="4439" y="5800"/>
                                <a:pt x="4380" y="5820"/>
                              </a:cubicBezTo>
                              <a:cubicBezTo>
                                <a:pt x="4377" y="5820"/>
                                <a:pt x="3706" y="5794"/>
                                <a:pt x="3675" y="5790"/>
                              </a:cubicBezTo>
                              <a:cubicBezTo>
                                <a:pt x="3657" y="5788"/>
                                <a:pt x="3647" y="5767"/>
                                <a:pt x="3630" y="5760"/>
                              </a:cubicBezTo>
                              <a:cubicBezTo>
                                <a:pt x="3611" y="5752"/>
                                <a:pt x="3590" y="5751"/>
                                <a:pt x="3570" y="5745"/>
                              </a:cubicBezTo>
                              <a:cubicBezTo>
                                <a:pt x="3540" y="5736"/>
                                <a:pt x="3480" y="5715"/>
                                <a:pt x="3480" y="5715"/>
                              </a:cubicBezTo>
                              <a:cubicBezTo>
                                <a:pt x="3371" y="5552"/>
                                <a:pt x="3534" y="5783"/>
                                <a:pt x="3405" y="5640"/>
                              </a:cubicBezTo>
                              <a:cubicBezTo>
                                <a:pt x="3372" y="5603"/>
                                <a:pt x="3315" y="5520"/>
                                <a:pt x="3315" y="5520"/>
                              </a:cubicBezTo>
                              <a:cubicBezTo>
                                <a:pt x="3288" y="5440"/>
                                <a:pt x="3243" y="5392"/>
                                <a:pt x="3195" y="5325"/>
                              </a:cubicBezTo>
                              <a:cubicBezTo>
                                <a:pt x="3166" y="5285"/>
                                <a:pt x="3105" y="5205"/>
                                <a:pt x="3105" y="5205"/>
                              </a:cubicBezTo>
                              <a:cubicBezTo>
                                <a:pt x="3092" y="5166"/>
                                <a:pt x="3092" y="5123"/>
                                <a:pt x="3075" y="5085"/>
                              </a:cubicBezTo>
                              <a:cubicBezTo>
                                <a:pt x="3060" y="5052"/>
                                <a:pt x="3034" y="5026"/>
                                <a:pt x="3015" y="4995"/>
                              </a:cubicBezTo>
                              <a:cubicBezTo>
                                <a:pt x="2961" y="4905"/>
                                <a:pt x="2898" y="4824"/>
                                <a:pt x="2835" y="4740"/>
                              </a:cubicBezTo>
                              <a:cubicBezTo>
                                <a:pt x="2788" y="4677"/>
                                <a:pt x="2694" y="4508"/>
                                <a:pt x="2625" y="4485"/>
                              </a:cubicBezTo>
                              <a:cubicBezTo>
                                <a:pt x="2568" y="4466"/>
                                <a:pt x="2519" y="4440"/>
                                <a:pt x="2460" y="4425"/>
                              </a:cubicBezTo>
                              <a:cubicBezTo>
                                <a:pt x="2369" y="4352"/>
                                <a:pt x="2271" y="4312"/>
                                <a:pt x="2160" y="4275"/>
                              </a:cubicBezTo>
                              <a:cubicBezTo>
                                <a:pt x="2143" y="4269"/>
                                <a:pt x="2131" y="4253"/>
                                <a:pt x="2115" y="4245"/>
                              </a:cubicBezTo>
                              <a:cubicBezTo>
                                <a:pt x="2046" y="4211"/>
                                <a:pt x="1977" y="4184"/>
                                <a:pt x="1905" y="4155"/>
                              </a:cubicBezTo>
                              <a:cubicBezTo>
                                <a:pt x="1818" y="4120"/>
                                <a:pt x="1734" y="4062"/>
                                <a:pt x="1650" y="4020"/>
                              </a:cubicBezTo>
                              <a:cubicBezTo>
                                <a:pt x="1623" y="4006"/>
                                <a:pt x="1590" y="4010"/>
                                <a:pt x="1560" y="4005"/>
                              </a:cubicBezTo>
                              <a:cubicBezTo>
                                <a:pt x="1511" y="3972"/>
                                <a:pt x="1460" y="3973"/>
                                <a:pt x="1410" y="3945"/>
                              </a:cubicBezTo>
                              <a:cubicBezTo>
                                <a:pt x="1162" y="3807"/>
                                <a:pt x="1428" y="3949"/>
                                <a:pt x="1275" y="3840"/>
                              </a:cubicBezTo>
                              <a:cubicBezTo>
                                <a:pt x="1257" y="3827"/>
                                <a:pt x="1234" y="3821"/>
                                <a:pt x="1215" y="3810"/>
                              </a:cubicBezTo>
                              <a:cubicBezTo>
                                <a:pt x="1146" y="3771"/>
                                <a:pt x="1096" y="3715"/>
                                <a:pt x="1020" y="3690"/>
                              </a:cubicBezTo>
                              <a:cubicBezTo>
                                <a:pt x="1000" y="3675"/>
                                <a:pt x="979" y="3661"/>
                                <a:pt x="960" y="3645"/>
                              </a:cubicBezTo>
                              <a:cubicBezTo>
                                <a:pt x="944" y="3631"/>
                                <a:pt x="932" y="3613"/>
                                <a:pt x="915" y="3600"/>
                              </a:cubicBezTo>
                              <a:cubicBezTo>
                                <a:pt x="887" y="3578"/>
                                <a:pt x="853" y="3563"/>
                                <a:pt x="825" y="3540"/>
                              </a:cubicBezTo>
                              <a:cubicBezTo>
                                <a:pt x="674" y="3412"/>
                                <a:pt x="778" y="3454"/>
                                <a:pt x="675" y="3420"/>
                              </a:cubicBezTo>
                              <a:cubicBezTo>
                                <a:pt x="645" y="3390"/>
                                <a:pt x="615" y="3360"/>
                                <a:pt x="585" y="3330"/>
                              </a:cubicBezTo>
                              <a:cubicBezTo>
                                <a:pt x="567" y="3312"/>
                                <a:pt x="543" y="3303"/>
                                <a:pt x="525" y="3285"/>
                              </a:cubicBezTo>
                              <a:cubicBezTo>
                                <a:pt x="425" y="3185"/>
                                <a:pt x="570" y="3290"/>
                                <a:pt x="450" y="3210"/>
                              </a:cubicBezTo>
                              <a:cubicBezTo>
                                <a:pt x="423" y="3155"/>
                                <a:pt x="392" y="3097"/>
                                <a:pt x="360" y="3045"/>
                              </a:cubicBezTo>
                              <a:cubicBezTo>
                                <a:pt x="304" y="2955"/>
                                <a:pt x="331" y="3014"/>
                                <a:pt x="270" y="2940"/>
                              </a:cubicBezTo>
                              <a:cubicBezTo>
                                <a:pt x="216" y="2876"/>
                                <a:pt x="259" y="2918"/>
                                <a:pt x="225" y="2850"/>
                              </a:cubicBezTo>
                              <a:cubicBezTo>
                                <a:pt x="189" y="2778"/>
                                <a:pt x="132" y="2752"/>
                                <a:pt x="105" y="2670"/>
                              </a:cubicBezTo>
                              <a:cubicBezTo>
                                <a:pt x="125" y="2591"/>
                                <a:pt x="105" y="2569"/>
                                <a:pt x="105" y="2490"/>
                              </a:cubicBezTo>
                            </a:path>
                          </a:pathLst>
                        </a:cu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o:spid="_x0000_s1026" style="position:absolute;margin-left:13.8pt;margin-top:15.25pt;width:439.55pt;height:29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91,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" path="m,2625v75,-50,35,-15,105,-120c125,2475,165,2465,195,2445v30,-20,60,-40,90,-60c303,2373,311,2350,330,2340v28,-15,64,-12,90,-30c450,2290,476,2261,510,2250v54,-18,128,-34,180,-60c710,2180,729,2166,750,2160v29,-9,60,-8,90,-15c871,2137,900,2125,930,2115v17,-6,28,-23,45,-30c1042,2056,1022,2084,1080,2055v116,-58,-23,-7,90,-45c1221,1959,1223,1927,1290,1905v27,-80,52,-45,120,-90c1526,1738,1622,1619,1755,1575v15,-20,26,-44,45,-60c1829,1491,1872,1490,1905,1470v61,-37,120,-80,180,-120c2103,1338,2113,1317,2130,1305v18,-13,39,-22,60,-30c2219,1263,2280,1245,2280,1245v218,-163,-55,32,105,-60c2459,1143,2464,1127,2550,1110v30,-6,60,-9,90,-15c2680,1086,2760,1065,2760,1065v55,-37,131,-69,195,-90c2994,962,3038,963,3075,945v20,-10,39,-22,60,-30c3221,883,3171,922,3255,870v76,-48,147,-106,225,-150c3527,693,3583,676,3630,645v86,-57,156,-132,255,-165c3939,437,4046,339,4110,315v39,-14,81,-17,120,-30c4379,136,4622,132,4815,120v225,-15,450,-26,675,-45c5563,69,5669,58,5745,45v50,-9,100,-20,150,-30c5920,10,5970,,5970,v200,5,400,2,600,15c6661,21,6749,52,6840,60v120,60,3,11,210,45c7091,112,7170,135,7170,135v74,50,162,61,240,105c7426,249,7441,258,7455,270v16,14,27,34,45,45c7523,329,7550,335,7575,345v46,46,115,119,135,180c7715,540,7715,558,7725,570v112,136,267,222,390,345c8160,960,8182,1024,8235,1065v81,63,118,59,210,90c8503,1243,8438,1167,8535,1215v32,16,90,60,90,60c8679,1357,8759,1421,8790,1515v-15,364,1,575,-195,870c8575,2467,8547,2545,8520,2625v-13,39,-12,83,-30,120c8449,2827,8396,2903,8355,2985v-12,24,-17,51,-30,75c8313,3082,8292,3098,8280,3120v-50,89,-28,134,-120,195c8150,3345,8140,3375,8130,3405v-12,37,-66,51,-90,75c8022,3498,8010,3520,7995,3540v-48,67,-53,139,-135,180c7842,3729,7820,3730,7800,3735v-42,63,-25,77,-90,120c7686,3926,7638,3983,7605,4050v-7,14,-4,34,-15,45c7579,4106,7560,4105,7545,4110v-10,15,-17,32,-30,45c7502,4168,7482,4171,7470,4185v-14,17,-18,41,-30,60c7399,4311,7396,4304,7335,4350v-5,15,-4,34,-15,45c7285,4430,7200,4485,7200,4485v-5,25,3,57,-15,75c7163,4582,7125,4580,7095,4590v-36,12,-69,33,-105,45c6897,4705,6800,4712,6690,4740v-75,19,-43,33,-105,60c6566,4808,6545,4810,6525,4815v-90,60,-167,146,-270,180c6245,5010,6239,5029,6225,5040v-12,10,-31,8,-45,15c6158,5066,6089,5120,6075,5130v-30,90,11,4,-75,75c5986,5217,5984,5238,5970,5250v-17,14,-41,18,-60,30c5883,5297,5837,5339,5805,5355v-65,33,-32,-7,-105,45c5683,5412,5674,5436,5655,5445v-207,92,-8,-33,-135,30c5369,5550,5599,5456,5415,5535v-74,32,-162,35,-240,45c5102,5604,5041,5627,4965,5640v-42,17,-78,44,-120,60c4756,5733,4632,5738,4545,5745v-52,35,-106,55,-165,75c4377,5820,3706,5794,3675,5790v-18,-2,-28,-23,-45,-30c3611,5752,3590,5751,3570,5745v-30,-9,-90,-30,-90,-30c3371,5552,3534,5783,3405,5640v-33,-37,-90,-120,-90,-120c3288,5440,3243,5392,3195,5325v-29,-40,-90,-120,-90,-120c3092,5166,3092,5123,3075,5085v-15,-33,-41,-59,-60,-90c2961,4905,2898,4824,2835,4740v-47,-63,-141,-232,-210,-255c2568,4466,2519,4440,2460,4425v-91,-73,-189,-113,-300,-150c2143,4269,2131,4253,2115,4245v-69,-34,-138,-61,-210,-90c1818,4120,1734,4062,1650,4020v-27,-14,-60,-10,-90,-15c1511,3972,1460,3973,1410,3945v-248,-138,18,4,-135,-105c1257,3827,1234,3821,1215,3810v-69,-39,-119,-95,-195,-120c1000,3675,979,3661,960,3645v-16,-14,-28,-32,-45,-45c887,3578,853,3563,825,3540,674,3412,778,3454,675,3420v-30,-30,-60,-60,-90,-90c567,3312,543,3303,525,3285v-100,-100,45,5,-75,-75c423,3155,392,3097,360,3045v-56,-90,-29,-31,-90,-105c216,2876,259,2918,225,2850v-36,-72,-93,-98,-120,-180c125,2591,105,2569,105,2490e" filled="f" strokecolor="red" strokeweight="2pt">
                <v:path arrowok="t" o:connecttype="custom" o:connectlocs="123825,1584587;266700,1497094;476250,1399880;619125,1351273;819150,1234617;1143000,981861;1352550,845761;1514475,767990;1752600,690219;1990725,593005;2305050,418020;2686050,184706;3648075,29164;4171950,9721;4552950,87493;4762500,204149;4905375,369413;5362575,748547;5581650,981861;5391150,1779015;5257800,2022049;5105400,2255363;4953000,2420627;4819650,2653940;4743450,2712268;4648200,2848368;4505325,2974746;4181475,3110845;3952875,3266388;3810000,3373323;3686175,3470537;3505200,3548308;3152775,3655243;2781300,3771900;2266950,3723293;2105025,3577472;1952625,3295552;1666875,2906696;1343025,2751154;990600,2595612;771525,2469234;581025,2333134;371475,2158149;228600,1973443;66675,1730408" o:connectangles="0,0,0,0,0,0,0,0,0,0,0,0,0,0,0,0,0,0,0,0,0,0,0,0,0,0,0,0,0,0,0,0,0,0,0,0,0,0,0,0,0,0,0,0,0"/>
              </v:shape>
            </w:pict>
          </mc:Fallback>
        </mc:AlternateContent>
      </w:r>
      <w:r>
        <w:rPr>
          <w:noProof/>
        </w:rPr>
        <w:drawing>
          <wp:inline distT="0" distB="0" distL="0" distR="0">
            <wp:extent cx="5962650" cy="3962400"/>
            <wp:effectExtent l="0" t="0" r="0" b="0"/>
            <wp:docPr id="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t="4494" r="2451" b="2647"/>
                    <a:stretch>
                      <a:fillRect/>
                    </a:stretch>
                  </pic:blipFill>
                  <pic:spPr bwMode="auto">
                    <a:xfrm>
                      <a:off x="0" y="0"/>
                      <a:ext cx="5962650" cy="3962400"/>
                    </a:xfrm>
                    <a:prstGeom prst="rect">
                      <a:avLst/>
                    </a:prstGeom>
                    <a:noFill/>
                    <a:ln>
                      <a:noFill/>
                    </a:ln>
                  </pic:spPr>
                </pic:pic>
              </a:graphicData>
            </a:graphic>
          </wp:inline>
        </w:drawing>
      </w:r>
    </w:p>
    <w:p w:rsidR="00284859" w:rsidRPr="00AC47B9" w:rsidRDefault="000D4FEF" w:rsidP="00373BE0">
      <w:pPr>
        <w:rPr>
          <w:i/>
        </w:rPr>
      </w:pPr>
      <w:r>
        <w:rPr>
          <w:i/>
        </w:rPr>
        <w:t>Scope: gebied waar traject op focust</w:t>
      </w:r>
    </w:p>
    <w:p w:rsidR="00AC47B9" w:rsidRDefault="00AC47B9" w:rsidP="00AC47B9">
      <w:pPr>
        <w:rPr>
          <w:b/>
          <w:sz w:val="22"/>
          <w:szCs w:val="22"/>
        </w:rPr>
      </w:pPr>
    </w:p>
    <w:p w:rsidR="007F5A4E" w:rsidRDefault="007F5A4E" w:rsidP="00AC47B9">
      <w:pPr>
        <w:rPr>
          <w:b/>
          <w:sz w:val="22"/>
          <w:szCs w:val="22"/>
        </w:rPr>
      </w:pPr>
    </w:p>
    <w:p w:rsidR="00AC47B9" w:rsidRPr="00AC47B9" w:rsidRDefault="00AC47B9" w:rsidP="00AC47B9">
      <w:pPr>
        <w:rPr>
          <w:b/>
          <w:sz w:val="22"/>
          <w:szCs w:val="22"/>
        </w:rPr>
      </w:pPr>
      <w:r w:rsidRPr="00AC47B9">
        <w:rPr>
          <w:b/>
          <w:sz w:val="22"/>
          <w:szCs w:val="22"/>
        </w:rPr>
        <w:t>FASE 2: UITVOERING</w:t>
      </w:r>
    </w:p>
    <w:p w:rsidR="00EE7820" w:rsidRPr="00AC47B9" w:rsidRDefault="00EE7820" w:rsidP="00373BE0"/>
    <w:p w:rsidR="00AC47B9" w:rsidRDefault="00330F3B" w:rsidP="00AC47B9">
      <w:r>
        <w:rPr>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0</wp:posOffset>
                </wp:positionV>
                <wp:extent cx="6159500" cy="255905"/>
                <wp:effectExtent l="0" t="0" r="0" b="0"/>
                <wp:wrapSquare wrapText="bothSides"/>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255905"/>
                        </a:xfrm>
                        <a:prstGeom prst="rect">
                          <a:avLst/>
                        </a:prstGeom>
                        <a:solidFill>
                          <a:srgbClr val="FFFFFF"/>
                        </a:solidFill>
                        <a:ln w="9525">
                          <a:solidFill>
                            <a:srgbClr val="000000"/>
                          </a:solidFill>
                          <a:miter lim="800000"/>
                          <a:headEnd/>
                          <a:tailEnd/>
                        </a:ln>
                      </wps:spPr>
                      <wps:txbx>
                        <w:txbxContent>
                          <w:p w:rsidR="00E22FF0" w:rsidRPr="008A6DFB" w:rsidRDefault="00E22FF0">
                            <w:pPr>
                              <w:rPr>
                                <w:b/>
                              </w:rPr>
                            </w:pPr>
                            <w:r w:rsidRPr="00AC47B9">
                              <w:rPr>
                                <w:b/>
                              </w:rPr>
                              <w:t>Module</w:t>
                            </w:r>
                            <w:r>
                              <w:rPr>
                                <w:b/>
                              </w:rPr>
                              <w:t xml:space="preserve"> 5:</w:t>
                            </w:r>
                            <w:r w:rsidRPr="00AC47B9">
                              <w:rPr>
                                <w:b/>
                              </w:rPr>
                              <w:t xml:space="preserve"> Participatie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0;margin-top:0;width:485pt;height:20.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">
                <v:textbox style="mso-fit-shape-to-text:t">
                  <w:txbxContent>
                    <w:p w:rsidR="00E22FF0" w:rsidRPr="008A6DFB" w:rsidRDefault="00E22FF0">
                      <w:pPr>
                        <w:rPr>
                          <w:b/>
                        </w:rPr>
                      </w:pPr>
                      <w:r w:rsidRPr="00AC47B9">
                        <w:rPr>
                          <w:b/>
                        </w:rPr>
                        <w:t>Module</w:t>
                      </w:r>
                      <w:r>
                        <w:rPr>
                          <w:b/>
                        </w:rPr>
                        <w:t xml:space="preserve"> 5:</w:t>
                      </w:r>
                      <w:r w:rsidRPr="00AC47B9">
                        <w:rPr>
                          <w:b/>
                        </w:rPr>
                        <w:t xml:space="preserve"> Participatie</w:t>
                      </w:r>
                    </w:p>
                  </w:txbxContent>
                </v:textbox>
                <w10:wrap type="square"/>
              </v:shape>
            </w:pict>
          </mc:Fallback>
        </mc:AlternateContent>
      </w:r>
      <w:r w:rsidR="00AC47B9">
        <w:t>Focus van dit traject ligt op het organiseren van acties en maatregelen die in samenwerking met het Corlaer College of vanuit deze school worden uitgezet. Andere partijen worden evt. betrokken. Het gaat om een stukje voorlichting in combinatie met creatieve acties of activiteiten met een spelelement (competitie). Belangrijke aandachtspunten:</w:t>
      </w:r>
    </w:p>
    <w:p w:rsidR="00226808" w:rsidRPr="00AC47B9" w:rsidRDefault="00226808" w:rsidP="00AC47B9"/>
    <w:p w:rsidR="00AC47B9" w:rsidRDefault="00AC47B9" w:rsidP="00AC47B9">
      <w:pPr>
        <w:numPr>
          <w:ilvl w:val="0"/>
          <w:numId w:val="3"/>
        </w:numPr>
        <w:tabs>
          <w:tab w:val="clear" w:pos="1470"/>
          <w:tab w:val="num" w:pos="400"/>
        </w:tabs>
        <w:ind w:left="400" w:hanging="200"/>
      </w:pPr>
      <w:r w:rsidRPr="00AC47B9">
        <w:rPr>
          <w:b/>
        </w:rPr>
        <w:t>eenduidige communicatie met leerlingen</w:t>
      </w:r>
      <w:r w:rsidRPr="00AC47B9">
        <w:t>: indien een campagne wordt opgezet in kader van zwerfa</w:t>
      </w:r>
      <w:r>
        <w:t xml:space="preserve">fvalpreventie zorg dan voor </w:t>
      </w:r>
      <w:r w:rsidRPr="00AC47B9">
        <w:t xml:space="preserve">duidelijke slogan en bij voorkeur een beeldmerk. Dit zorgt voor herkenbaarheid onder </w:t>
      </w:r>
      <w:r>
        <w:t>l</w:t>
      </w:r>
      <w:r w:rsidRPr="00AC47B9">
        <w:t>eerlingen.</w:t>
      </w:r>
    </w:p>
    <w:p w:rsidR="00AC47B9" w:rsidRDefault="00AC47B9" w:rsidP="00AC47B9">
      <w:pPr>
        <w:numPr>
          <w:ilvl w:val="0"/>
          <w:numId w:val="3"/>
        </w:numPr>
        <w:tabs>
          <w:tab w:val="clear" w:pos="1470"/>
          <w:tab w:val="num" w:pos="400"/>
        </w:tabs>
        <w:ind w:left="400" w:hanging="200"/>
      </w:pPr>
      <w:r w:rsidRPr="00AC47B9">
        <w:rPr>
          <w:b/>
        </w:rPr>
        <w:t>boodschap op juiste manier distribueren = prikkelend</w:t>
      </w:r>
      <w:r w:rsidRPr="00AC47B9">
        <w:t xml:space="preserve">: informatie alleen is niet genoeg en teveel informatie </w:t>
      </w:r>
      <w:r w:rsidR="004A66D4">
        <w:t>is weer niet goed (vooral</w:t>
      </w:r>
      <w:r w:rsidRPr="00AC47B9">
        <w:t xml:space="preserve"> jongeren bereik je niet goed met veel teksten</w:t>
      </w:r>
      <w:r w:rsidR="004A66D4">
        <w:t xml:space="preserve">/ </w:t>
      </w:r>
      <w:r w:rsidRPr="00AC47B9">
        <w:t>argumenten</w:t>
      </w:r>
      <w:r w:rsidR="004A66D4">
        <w:t>)</w:t>
      </w:r>
      <w:r w:rsidRPr="00AC47B9">
        <w:t xml:space="preserve">. Voorlichting moet prikkelen en vooral geen éénrichtingsverkeer zijn. Je bereikt jongeren sneller via moderne kanalen als twitter en YouTube. Opvallend is dat jongeren beter luisteren naar </w:t>
      </w:r>
      <w:r w:rsidR="004A66D4">
        <w:t>experts en</w:t>
      </w:r>
      <w:r w:rsidRPr="00AC47B9">
        <w:t xml:space="preserve"> mensen met macht en hen ook eerder geloven. </w:t>
      </w:r>
    </w:p>
    <w:p w:rsidR="00AC47B9" w:rsidRDefault="00AC47B9" w:rsidP="00AC47B9">
      <w:pPr>
        <w:numPr>
          <w:ilvl w:val="0"/>
          <w:numId w:val="3"/>
        </w:numPr>
        <w:tabs>
          <w:tab w:val="clear" w:pos="1470"/>
          <w:tab w:val="num" w:pos="400"/>
        </w:tabs>
        <w:ind w:left="400" w:hanging="200"/>
      </w:pPr>
      <w:r w:rsidRPr="00AC47B9">
        <w:rPr>
          <w:b/>
        </w:rPr>
        <w:t>combinatie van voorlichting en ruimte voor creativiteit</w:t>
      </w:r>
      <w:r w:rsidRPr="00AC47B9">
        <w:t xml:space="preserve">: in aanvulling op vorig punt: om de stroom van informatie niet éénrichtingsverkeer te laten zijn, is het aan te bevelen leerlingen ook zelf actief aan de slag te zetten. Doe dit op een manier die vraagt om hun creativiteit in welke vorm dan ook. </w:t>
      </w:r>
    </w:p>
    <w:p w:rsidR="00AC47B9" w:rsidRPr="00AC47B9" w:rsidRDefault="00AC47B9" w:rsidP="00AC47B9">
      <w:pPr>
        <w:numPr>
          <w:ilvl w:val="0"/>
          <w:numId w:val="3"/>
        </w:numPr>
        <w:tabs>
          <w:tab w:val="clear" w:pos="1470"/>
          <w:tab w:val="num" w:pos="400"/>
        </w:tabs>
        <w:ind w:left="400" w:hanging="200"/>
      </w:pPr>
      <w:r w:rsidRPr="00AC47B9">
        <w:rPr>
          <w:b/>
        </w:rPr>
        <w:t>inbrengen spelelement (competitiestrijd)</w:t>
      </w:r>
      <w:r w:rsidRPr="00AC47B9">
        <w:t>: jongeren zijn erg gevoelig voor zaken waarin iets te winnen valt. Met een competitie heb je ze sneller mee.</w:t>
      </w:r>
    </w:p>
    <w:p w:rsidR="00AC47B9" w:rsidRDefault="00AC47B9" w:rsidP="00373BE0"/>
    <w:p w:rsidR="004A66D4" w:rsidRDefault="004A66D4" w:rsidP="00373BE0"/>
    <w:p w:rsidR="004A66D4" w:rsidRDefault="004A66D4" w:rsidP="00373BE0"/>
    <w:p w:rsidR="004A66D4" w:rsidRDefault="004A66D4" w:rsidP="00373BE0"/>
    <w:p w:rsidR="004A66D4" w:rsidRDefault="004A66D4" w:rsidP="00373BE0"/>
    <w:p w:rsidR="004A66D4" w:rsidRDefault="004A66D4" w:rsidP="00373BE0"/>
    <w:p w:rsidR="00D67F7A" w:rsidRDefault="00226808" w:rsidP="00373BE0">
      <w:r>
        <w:lastRenderedPageBreak/>
        <w:t>Reeds g</w:t>
      </w:r>
      <w:r w:rsidR="00AC47B9">
        <w:t>enoemd in jouw plan</w:t>
      </w:r>
      <w:r>
        <w:t xml:space="preserve"> en</w:t>
      </w:r>
      <w:r w:rsidR="007F5A4E">
        <w:t xml:space="preserve"> mijn</w:t>
      </w:r>
      <w:r>
        <w:t xml:space="preserve"> reactie daarop:</w:t>
      </w:r>
    </w:p>
    <w:p w:rsidR="00AC47B9" w:rsidRDefault="00AC47B9" w:rsidP="00373BE0"/>
    <w:tbl>
      <w:tblPr>
        <w:tblStyle w:val="Tabelraster"/>
        <w:tblW w:w="9928" w:type="dxa"/>
        <w:tblLook w:val="01E0" w:firstRow="1" w:lastRow="1" w:firstColumn="1" w:lastColumn="1" w:noHBand="0" w:noVBand="0"/>
      </w:tblPr>
      <w:tblGrid>
        <w:gridCol w:w="3175"/>
        <w:gridCol w:w="6753"/>
      </w:tblGrid>
      <w:tr w:rsidR="00226808" w:rsidTr="004A66D4">
        <w:trPr>
          <w:trHeight w:val="251"/>
        </w:trPr>
        <w:tc>
          <w:tcPr>
            <w:tcW w:w="3175" w:type="dxa"/>
            <w:shd w:val="clear" w:color="auto" w:fill="C0C0C0"/>
            <w:tcMar>
              <w:top w:w="28" w:type="dxa"/>
              <w:bottom w:w="28" w:type="dxa"/>
            </w:tcMar>
          </w:tcPr>
          <w:p w:rsidR="00226808" w:rsidRPr="000D4FEF" w:rsidRDefault="00226808" w:rsidP="00373BE0">
            <w:pPr>
              <w:rPr>
                <w:b/>
              </w:rPr>
            </w:pPr>
            <w:r w:rsidRPr="000D4FEF">
              <w:rPr>
                <w:b/>
              </w:rPr>
              <w:t>Acties</w:t>
            </w:r>
          </w:p>
        </w:tc>
        <w:tc>
          <w:tcPr>
            <w:tcW w:w="6753" w:type="dxa"/>
            <w:shd w:val="clear" w:color="auto" w:fill="C0C0C0"/>
            <w:tcMar>
              <w:top w:w="28" w:type="dxa"/>
              <w:bottom w:w="28" w:type="dxa"/>
            </w:tcMar>
          </w:tcPr>
          <w:p w:rsidR="00226808" w:rsidRPr="000D4FEF" w:rsidRDefault="00226808" w:rsidP="00373BE0">
            <w:pPr>
              <w:rPr>
                <w:b/>
              </w:rPr>
            </w:pPr>
            <w:r w:rsidRPr="000D4FEF">
              <w:rPr>
                <w:b/>
              </w:rPr>
              <w:t>Past binnen participatietraject</w:t>
            </w:r>
          </w:p>
        </w:tc>
      </w:tr>
      <w:tr w:rsidR="00AC47B9" w:rsidTr="004A66D4">
        <w:trPr>
          <w:trHeight w:val="182"/>
        </w:trPr>
        <w:tc>
          <w:tcPr>
            <w:tcW w:w="3175" w:type="dxa"/>
            <w:tcMar>
              <w:top w:w="28" w:type="dxa"/>
              <w:bottom w:w="28" w:type="dxa"/>
            </w:tcMar>
          </w:tcPr>
          <w:p w:rsidR="00AC47B9" w:rsidRDefault="00AC47B9" w:rsidP="00373BE0">
            <w:r>
              <w:t>Lespakket zwerfafval voor scholen</w:t>
            </w:r>
          </w:p>
        </w:tc>
        <w:tc>
          <w:tcPr>
            <w:tcW w:w="6753" w:type="dxa"/>
            <w:tcMar>
              <w:top w:w="28" w:type="dxa"/>
              <w:bottom w:w="28" w:type="dxa"/>
            </w:tcMar>
          </w:tcPr>
          <w:p w:rsidR="00AC47B9" w:rsidRDefault="00226808" w:rsidP="00373BE0">
            <w:r w:rsidRPr="000D4FEF">
              <w:rPr>
                <w:b/>
              </w:rPr>
              <w:t>ja</w:t>
            </w:r>
            <w:r>
              <w:t>,</w:t>
            </w:r>
            <w:r w:rsidR="004A66D4">
              <w:t xml:space="preserve"> a</w:t>
            </w:r>
            <w:r>
              <w:t xml:space="preserve">an te bevelen is lespakket </w:t>
            </w:r>
            <w:r w:rsidRPr="00AC47B9">
              <w:t xml:space="preserve">'Let's start the war on Trash!' </w:t>
            </w:r>
            <w:r>
              <w:t xml:space="preserve"> </w:t>
            </w:r>
          </w:p>
        </w:tc>
      </w:tr>
      <w:tr w:rsidR="00AC47B9" w:rsidTr="007F5A4E">
        <w:trPr>
          <w:trHeight w:val="234"/>
        </w:trPr>
        <w:tc>
          <w:tcPr>
            <w:tcW w:w="3175" w:type="dxa"/>
            <w:tcMar>
              <w:top w:w="28" w:type="dxa"/>
              <w:bottom w:w="28" w:type="dxa"/>
            </w:tcMar>
          </w:tcPr>
          <w:p w:rsidR="00AC47B9" w:rsidRDefault="00AC47B9" w:rsidP="00373BE0">
            <w:r>
              <w:t>Landelijke Opschoondag</w:t>
            </w:r>
          </w:p>
        </w:tc>
        <w:tc>
          <w:tcPr>
            <w:tcW w:w="6753" w:type="dxa"/>
            <w:tcMar>
              <w:top w:w="28" w:type="dxa"/>
              <w:bottom w:w="28" w:type="dxa"/>
            </w:tcMar>
          </w:tcPr>
          <w:p w:rsidR="00AC47B9" w:rsidRDefault="00226808" w:rsidP="00373BE0">
            <w:r w:rsidRPr="000D4FEF">
              <w:rPr>
                <w:b/>
              </w:rPr>
              <w:t>ja</w:t>
            </w:r>
            <w:r>
              <w:t>, meeliften op 10 maart. De we</w:t>
            </w:r>
            <w:r w:rsidR="007F5A4E">
              <w:t>ek ervoor</w:t>
            </w:r>
            <w:r>
              <w:t xml:space="preserve"> aandacht voor zwerfafvalpreventie</w:t>
            </w:r>
          </w:p>
        </w:tc>
      </w:tr>
      <w:tr w:rsidR="00AC47B9" w:rsidTr="004A66D4">
        <w:trPr>
          <w:trHeight w:val="495"/>
        </w:trPr>
        <w:tc>
          <w:tcPr>
            <w:tcW w:w="3175" w:type="dxa"/>
            <w:tcMar>
              <w:top w:w="28" w:type="dxa"/>
              <w:bottom w:w="28" w:type="dxa"/>
            </w:tcMar>
          </w:tcPr>
          <w:p w:rsidR="00AC47B9" w:rsidRDefault="00AC47B9" w:rsidP="00373BE0">
            <w:r>
              <w:t>Afval voorlichting scholen</w:t>
            </w:r>
          </w:p>
        </w:tc>
        <w:tc>
          <w:tcPr>
            <w:tcW w:w="6753" w:type="dxa"/>
            <w:tcMar>
              <w:top w:w="28" w:type="dxa"/>
              <w:bottom w:w="28" w:type="dxa"/>
            </w:tcMar>
          </w:tcPr>
          <w:p w:rsidR="00AC47B9" w:rsidRDefault="00226808" w:rsidP="00373BE0">
            <w:r w:rsidRPr="000D4FEF">
              <w:rPr>
                <w:b/>
              </w:rPr>
              <w:t>ja</w:t>
            </w:r>
            <w:r>
              <w:t xml:space="preserve">, dit behoort onderdeel te zien van programma, maar hiervoor is ook het lespakket </w:t>
            </w:r>
            <w:r w:rsidRPr="00AC47B9">
              <w:t>'Let's start the war on Trash!'</w:t>
            </w:r>
            <w:r>
              <w:t xml:space="preserve"> voor in te zetten </w:t>
            </w:r>
          </w:p>
        </w:tc>
      </w:tr>
      <w:tr w:rsidR="00AC47B9" w:rsidTr="004A66D4">
        <w:trPr>
          <w:trHeight w:val="182"/>
        </w:trPr>
        <w:tc>
          <w:tcPr>
            <w:tcW w:w="3175" w:type="dxa"/>
            <w:tcMar>
              <w:top w:w="28" w:type="dxa"/>
              <w:bottom w:w="28" w:type="dxa"/>
            </w:tcMar>
          </w:tcPr>
          <w:p w:rsidR="00AC47B9" w:rsidRDefault="00AC47B9" w:rsidP="00373BE0">
            <w:r>
              <w:t>Bezoek Milieustraat</w:t>
            </w:r>
          </w:p>
        </w:tc>
        <w:tc>
          <w:tcPr>
            <w:tcW w:w="6753" w:type="dxa"/>
            <w:tcMar>
              <w:top w:w="28" w:type="dxa"/>
              <w:bottom w:w="28" w:type="dxa"/>
            </w:tcMar>
          </w:tcPr>
          <w:p w:rsidR="00AC47B9" w:rsidRDefault="00226808" w:rsidP="00373BE0">
            <w:r w:rsidRPr="000D4FEF">
              <w:rPr>
                <w:b/>
              </w:rPr>
              <w:t>ja</w:t>
            </w:r>
            <w:r>
              <w:t>, als aanvulling op voorlichting, kan een leerzaam én leuk uitje worden</w:t>
            </w:r>
          </w:p>
        </w:tc>
      </w:tr>
      <w:tr w:rsidR="00AC47B9" w:rsidTr="004A66D4">
        <w:trPr>
          <w:trHeight w:val="491"/>
        </w:trPr>
        <w:tc>
          <w:tcPr>
            <w:tcW w:w="3175" w:type="dxa"/>
            <w:tcMar>
              <w:top w:w="28" w:type="dxa"/>
              <w:bottom w:w="28" w:type="dxa"/>
            </w:tcMar>
          </w:tcPr>
          <w:p w:rsidR="00AC47B9" w:rsidRDefault="00AC47B9" w:rsidP="00373BE0">
            <w:r>
              <w:t>Campagne in winkelgebieden</w:t>
            </w:r>
          </w:p>
        </w:tc>
        <w:tc>
          <w:tcPr>
            <w:tcW w:w="6753" w:type="dxa"/>
            <w:tcMar>
              <w:top w:w="28" w:type="dxa"/>
              <w:bottom w:w="28" w:type="dxa"/>
            </w:tcMar>
          </w:tcPr>
          <w:p w:rsidR="00AC47B9" w:rsidRDefault="00226808" w:rsidP="00373BE0">
            <w:r w:rsidRPr="000D4FEF">
              <w:rPr>
                <w:b/>
              </w:rPr>
              <w:t>nee</w:t>
            </w:r>
            <w:r w:rsidR="004A66D4">
              <w:t>, maar</w:t>
            </w:r>
            <w:r>
              <w:t xml:space="preserve"> Boni kan meeliften op evt. postercampagne (in afstemming met Landelijke Opschoondag, gratis materiaal bij Gemeente Schoon)</w:t>
            </w:r>
          </w:p>
        </w:tc>
      </w:tr>
      <w:tr w:rsidR="00AC47B9" w:rsidTr="004A66D4">
        <w:trPr>
          <w:trHeight w:val="73"/>
        </w:trPr>
        <w:tc>
          <w:tcPr>
            <w:tcW w:w="3175" w:type="dxa"/>
            <w:tcMar>
              <w:top w:w="28" w:type="dxa"/>
              <w:bottom w:w="28" w:type="dxa"/>
            </w:tcMar>
          </w:tcPr>
          <w:p w:rsidR="00AC47B9" w:rsidRDefault="00AC47B9" w:rsidP="00373BE0">
            <w:r>
              <w:t>Acties hotspots</w:t>
            </w:r>
          </w:p>
        </w:tc>
        <w:tc>
          <w:tcPr>
            <w:tcW w:w="6753" w:type="dxa"/>
            <w:tcMar>
              <w:top w:w="28" w:type="dxa"/>
              <w:bottom w:w="28" w:type="dxa"/>
            </w:tcMar>
          </w:tcPr>
          <w:p w:rsidR="00AC47B9" w:rsidRDefault="000D4FEF" w:rsidP="00373BE0">
            <w:r w:rsidRPr="000D4FEF">
              <w:rPr>
                <w:b/>
              </w:rPr>
              <w:t>nee</w:t>
            </w:r>
            <w:r>
              <w:t xml:space="preserve">, maar </w:t>
            </w:r>
            <w:r w:rsidR="00226808">
              <w:t xml:space="preserve">jongerenwerker </w:t>
            </w:r>
            <w:r>
              <w:t xml:space="preserve">is wel in te zetten </w:t>
            </w:r>
            <w:r w:rsidR="00226808">
              <w:t xml:space="preserve">bij acties </w:t>
            </w:r>
            <w:r>
              <w:t>op Corlaer College</w:t>
            </w:r>
          </w:p>
        </w:tc>
      </w:tr>
      <w:tr w:rsidR="00AC47B9" w:rsidTr="004A66D4">
        <w:trPr>
          <w:trHeight w:val="266"/>
        </w:trPr>
        <w:tc>
          <w:tcPr>
            <w:tcW w:w="3175" w:type="dxa"/>
            <w:tcMar>
              <w:top w:w="28" w:type="dxa"/>
              <w:bottom w:w="28" w:type="dxa"/>
            </w:tcMar>
          </w:tcPr>
          <w:p w:rsidR="00AC47B9" w:rsidRDefault="00AC47B9" w:rsidP="00373BE0">
            <w:r>
              <w:t>Realisatie ontmoetingsplekken en rookplekken</w:t>
            </w:r>
          </w:p>
        </w:tc>
        <w:tc>
          <w:tcPr>
            <w:tcW w:w="6753" w:type="dxa"/>
            <w:tcMar>
              <w:top w:w="28" w:type="dxa"/>
              <w:bottom w:w="28" w:type="dxa"/>
            </w:tcMar>
          </w:tcPr>
          <w:p w:rsidR="000D4FEF" w:rsidRDefault="000D4FEF" w:rsidP="00373BE0">
            <w:r w:rsidRPr="000D4FEF">
              <w:rPr>
                <w:b/>
              </w:rPr>
              <w:t>nee</w:t>
            </w:r>
            <w:r>
              <w:t>, past niet binnen dit traject. De (problematiek op de ) hangplekken in projectgebied zijn wel belangrijk.</w:t>
            </w:r>
            <w:r w:rsidR="004A66D4">
              <w:t xml:space="preserve"> A</w:t>
            </w:r>
            <w:r>
              <w:t>anbeveling: Thematraject Communicatie met jongeren (40 adviesuren extern bureau</w:t>
            </w:r>
            <w:r w:rsidR="004A66D4">
              <w:t>)</w:t>
            </w:r>
            <w:r>
              <w:t xml:space="preserve"> kan veel hierin voor jullie betekenen. </w:t>
            </w:r>
          </w:p>
        </w:tc>
      </w:tr>
    </w:tbl>
    <w:p w:rsidR="00AC47B9" w:rsidRDefault="00AC47B9" w:rsidP="00373BE0"/>
    <w:p w:rsidR="000D4FEF" w:rsidRDefault="000D4FEF" w:rsidP="00373BE0">
      <w:r>
        <w:t>Bovenstaande bekijkend, zie ik de volgende pijlers waar wij in het participatietraject op richten:</w:t>
      </w:r>
    </w:p>
    <w:p w:rsidR="004A66D4" w:rsidRDefault="004A66D4" w:rsidP="00373BE0"/>
    <w:p w:rsidR="000D4FEF" w:rsidRPr="000D4FEF" w:rsidRDefault="000D4FEF" w:rsidP="000D4FEF">
      <w:pPr>
        <w:numPr>
          <w:ilvl w:val="0"/>
          <w:numId w:val="3"/>
        </w:numPr>
        <w:tabs>
          <w:tab w:val="clear" w:pos="1470"/>
          <w:tab w:val="num" w:pos="400"/>
        </w:tabs>
        <w:ind w:left="400" w:hanging="200"/>
      </w:pPr>
      <w:r>
        <w:rPr>
          <w:b/>
        </w:rPr>
        <w:t xml:space="preserve">Pijler 1) </w:t>
      </w:r>
      <w:r w:rsidRPr="00AC47B9">
        <w:rPr>
          <w:b/>
        </w:rPr>
        <w:t>Voorlichting</w:t>
      </w:r>
      <w:r w:rsidRPr="000D4FEF">
        <w:rPr>
          <w:b/>
        </w:rPr>
        <w:t xml:space="preserve">: </w:t>
      </w:r>
      <w:r>
        <w:t>lessen en</w:t>
      </w:r>
      <w:r w:rsidRPr="000D4FEF">
        <w:t xml:space="preserve"> practica in het kader van zwerfafvalpreventie (gebruik maken </w:t>
      </w:r>
      <w:r w:rsidRPr="00AC47B9">
        <w:t>'Let's</w:t>
      </w:r>
      <w:r>
        <w:t xml:space="preserve"> start the war on Trash!'</w:t>
      </w:r>
      <w:r w:rsidR="000433B4">
        <w:t>, aangevuld met excursie naar Milieustraat.</w:t>
      </w:r>
    </w:p>
    <w:p w:rsidR="000D4FEF" w:rsidRPr="000D4FEF" w:rsidRDefault="000D4FEF" w:rsidP="000D4FEF">
      <w:pPr>
        <w:numPr>
          <w:ilvl w:val="0"/>
          <w:numId w:val="3"/>
        </w:numPr>
        <w:tabs>
          <w:tab w:val="clear" w:pos="1470"/>
          <w:tab w:val="num" w:pos="400"/>
        </w:tabs>
        <w:ind w:left="400" w:hanging="200"/>
      </w:pPr>
      <w:r>
        <w:rPr>
          <w:b/>
        </w:rPr>
        <w:t xml:space="preserve">Pijler 2) </w:t>
      </w:r>
      <w:r w:rsidRPr="00AC47B9">
        <w:rPr>
          <w:b/>
        </w:rPr>
        <w:t>Competitie</w:t>
      </w:r>
      <w:r w:rsidRPr="000D4FEF">
        <w:rPr>
          <w:b/>
        </w:rPr>
        <w:t xml:space="preserve">: </w:t>
      </w:r>
      <w:r w:rsidRPr="000D4FEF">
        <w:t xml:space="preserve">inzetten op creativiteit van leerlingen middels een (campagne) wedstrijd voor 'beste zwerfafvalboodschap'. </w:t>
      </w:r>
    </w:p>
    <w:p w:rsidR="000D4FEF" w:rsidRDefault="000D4FEF" w:rsidP="000433B4">
      <w:pPr>
        <w:numPr>
          <w:ilvl w:val="0"/>
          <w:numId w:val="3"/>
        </w:numPr>
        <w:tabs>
          <w:tab w:val="clear" w:pos="1470"/>
          <w:tab w:val="num" w:pos="400"/>
        </w:tabs>
        <w:ind w:left="400" w:hanging="200"/>
      </w:pPr>
      <w:r>
        <w:rPr>
          <w:b/>
        </w:rPr>
        <w:t xml:space="preserve">Pijler 3) </w:t>
      </w:r>
      <w:r w:rsidRPr="00AC47B9">
        <w:rPr>
          <w:b/>
        </w:rPr>
        <w:t>Maatschappelijke stage</w:t>
      </w:r>
      <w:r w:rsidRPr="000D4FEF">
        <w:rPr>
          <w:b/>
        </w:rPr>
        <w:t>:</w:t>
      </w:r>
      <w:r w:rsidRPr="00AC47B9">
        <w:rPr>
          <w:b/>
        </w:rPr>
        <w:t xml:space="preserve"> </w:t>
      </w:r>
      <w:r w:rsidRPr="000D4FEF">
        <w:t>middels stageplekken bij de buitendienst van de gemeente kijken leerlingen mee in de praktijk en wordt ingespeeld op hun bewustwording.</w:t>
      </w:r>
      <w:r w:rsidR="000433B4">
        <w:t xml:space="preserve"> Leerlingen dienen een verslag te maken van stageperiode en dienen evt. een onderzoeksvraag daarmee te beantwoorden.</w:t>
      </w:r>
    </w:p>
    <w:p w:rsidR="000433B4" w:rsidRDefault="000433B4" w:rsidP="000433B4"/>
    <w:p w:rsidR="000433B4" w:rsidRPr="004A66D4" w:rsidRDefault="000433B4" w:rsidP="000433B4">
      <w:pPr>
        <w:rPr>
          <w:b/>
          <w:u w:val="single"/>
        </w:rPr>
      </w:pPr>
      <w:r w:rsidRPr="004A66D4">
        <w:rPr>
          <w:b/>
          <w:u w:val="single"/>
        </w:rPr>
        <w:t>Pijler1) Voorlichting</w:t>
      </w:r>
    </w:p>
    <w:p w:rsidR="000433B4" w:rsidRDefault="000433B4" w:rsidP="000433B4">
      <w:r w:rsidRPr="00AC47B9">
        <w:t xml:space="preserve">Het lespakket 'Let's start the war on Trash!' </w:t>
      </w:r>
      <w:r>
        <w:t>wordt</w:t>
      </w:r>
      <w:r w:rsidRPr="00AC47B9">
        <w:t xml:space="preserve"> door meerdere middelbare scholen gebruikt om met leerlingen actief vanuit een schoolprogramma bezig te zijn met bewustwording omtrent een schone omgeving. De doelgroep betreft leerlingen van voortgezet onderwijs in de leeftijd 13 tot 16 jaar. In het lespakket krijgt zwerfafval een andere benaming en wordt het weggooien van zwerfafval gereduceerd tot een lachwekkend en zielig fenomeen. Met humor en hilariteit worden scholieren aangespoord zich in te zetten voor de strijd tegen zwerfafval. Het lespakket bestaat uit een aantal practica en creatieve opdrachten, docentenhandleiding, DVD en posters. </w:t>
      </w:r>
    </w:p>
    <w:p w:rsidR="000433B4" w:rsidRPr="00AC47B9" w:rsidRDefault="000433B4" w:rsidP="000433B4"/>
    <w:p w:rsidR="000433B4" w:rsidRDefault="000433B4" w:rsidP="000433B4">
      <w:pPr>
        <w:rPr>
          <w:u w:val="single"/>
        </w:rPr>
      </w:pPr>
      <w:r w:rsidRPr="00AC47B9">
        <w:t>Voor zowel de creatieve opdrachten als de practica kunnen scholieren punten scoren. Er is dus</w:t>
      </w:r>
      <w:r>
        <w:t xml:space="preserve"> hier al</w:t>
      </w:r>
      <w:r w:rsidRPr="00AC47B9">
        <w:t xml:space="preserve"> sprake van een spelelement. Het pakket biedt voldoende handvatten om de creatieve opdrachten naar een 'hoger' niveau te tillen en op de scholen een zwerfafvalcompetitie uit te zetten</w:t>
      </w:r>
      <w:r>
        <w:t xml:space="preserve"> (zie pijler </w:t>
      </w:r>
      <w:r w:rsidRPr="00AC47B9">
        <w:t>2).</w:t>
      </w:r>
      <w:r>
        <w:t xml:space="preserve"> In het l</w:t>
      </w:r>
      <w:r w:rsidRPr="00AC47B9">
        <w:t xml:space="preserve">espakket zitten meerdere experimenten. De school kan deze gebruiken en waar gewenst de inhoud van opdrachten aanpassen. </w:t>
      </w:r>
      <w:r w:rsidRPr="00AC47B9">
        <w:rPr>
          <w:u w:val="single"/>
        </w:rPr>
        <w:t xml:space="preserve">Ideeën: </w:t>
      </w:r>
    </w:p>
    <w:p w:rsidR="000433B4" w:rsidRPr="000433B4" w:rsidRDefault="000433B4" w:rsidP="000433B4">
      <w:pPr>
        <w:numPr>
          <w:ilvl w:val="0"/>
          <w:numId w:val="3"/>
        </w:numPr>
        <w:tabs>
          <w:tab w:val="clear" w:pos="1470"/>
          <w:tab w:val="num" w:pos="400"/>
        </w:tabs>
        <w:ind w:left="400" w:hanging="200"/>
      </w:pPr>
      <w:r w:rsidRPr="000433B4">
        <w:t xml:space="preserve">Onderzoek naar psychologische achtergrond van het weggooien van afval. Dit betekent dat scholieren in groepjes gaan observeren (bijvoorbeeld langs de snoeproute) en in literatuur op zoek gaan naar theorieën rondom gedrag en daarmee kennis opdoen. </w:t>
      </w:r>
    </w:p>
    <w:p w:rsidR="000433B4" w:rsidRPr="000433B4" w:rsidRDefault="000433B4" w:rsidP="000433B4">
      <w:pPr>
        <w:numPr>
          <w:ilvl w:val="0"/>
          <w:numId w:val="3"/>
        </w:numPr>
        <w:tabs>
          <w:tab w:val="clear" w:pos="1470"/>
          <w:tab w:val="num" w:pos="400"/>
        </w:tabs>
        <w:ind w:left="400" w:hanging="200"/>
      </w:pPr>
      <w:r w:rsidRPr="000433B4">
        <w:t>Leerlingen gaan zich in groepjes of individueel buigen over een maatschappelijk vraagstuk, zoals het vergroten van de leefbaarheid en verantwoordelijkheid in verband met een schone omgeving. De eindopdracht bestaat bijvoorbeeld uit een advies aan de gemeente. Leerlingen gaan met elkaar de dialoog aan en zoeken de dialoog op met jongerenwerkers, bewoners, etc. Samen wordt het vraagstuk voorgelegd en nagedacht over oplossingen.</w:t>
      </w:r>
    </w:p>
    <w:p w:rsidR="004A66D4" w:rsidRDefault="004A66D4" w:rsidP="000433B4">
      <w:pPr>
        <w:rPr>
          <w:b/>
          <w:u w:val="single"/>
        </w:rPr>
      </w:pPr>
    </w:p>
    <w:p w:rsidR="000433B4" w:rsidRPr="004A66D4" w:rsidRDefault="000433B4" w:rsidP="000433B4">
      <w:pPr>
        <w:rPr>
          <w:b/>
          <w:u w:val="single"/>
        </w:rPr>
      </w:pPr>
      <w:r w:rsidRPr="004A66D4">
        <w:rPr>
          <w:b/>
          <w:u w:val="single"/>
        </w:rPr>
        <w:t xml:space="preserve">2) Competitie 'zwerfafvalcampagne' </w:t>
      </w:r>
    </w:p>
    <w:p w:rsidR="000433B4" w:rsidRPr="00AC47B9" w:rsidRDefault="000433B4" w:rsidP="000433B4">
      <w:r w:rsidRPr="00AC47B9">
        <w:t>Leerlingen gaan creatief aan de slag met het onderwerp zwerfafval in de vorm van een competitie. Deze kan b</w:t>
      </w:r>
      <w:r>
        <w:t xml:space="preserve">estaan uit meerdere </w:t>
      </w:r>
      <w:r w:rsidRPr="00AC47B9">
        <w:t>categorieën, waarin een anti-zwerfafval boodschap centraal moet zijn. Alle categorieën doen een beroep op de creativiteit van de leerlingen, maar dan op verschillende vlakken, zoals:</w:t>
      </w:r>
    </w:p>
    <w:p w:rsidR="000433B4" w:rsidRPr="00AC47B9" w:rsidRDefault="000433B4" w:rsidP="000433B4">
      <w:pPr>
        <w:numPr>
          <w:ilvl w:val="0"/>
          <w:numId w:val="3"/>
        </w:numPr>
        <w:tabs>
          <w:tab w:val="clear" w:pos="1470"/>
          <w:tab w:val="num" w:pos="400"/>
        </w:tabs>
        <w:ind w:left="400" w:hanging="200"/>
      </w:pPr>
      <w:r w:rsidRPr="000433B4">
        <w:rPr>
          <w:b/>
        </w:rPr>
        <w:lastRenderedPageBreak/>
        <w:t>Film</w:t>
      </w:r>
      <w:r w:rsidRPr="00AC47B9">
        <w:t>: leerlingen maken een anti-zwerfafval reclamefilm, bijvoorbeeld waarin afval op een creatieve manier in de vuilnisbak belandt. Dit is voor jongeren leuk om te doen en ook hebben ze de taak het belang van een schone omgeving in beeld te brengen.</w:t>
      </w:r>
      <w:r>
        <w:t xml:space="preserve"> Zet in op social media als You Tube, Twitte.</w:t>
      </w:r>
      <w:r w:rsidRPr="00AC47B9">
        <w:t xml:space="preserve"> </w:t>
      </w:r>
    </w:p>
    <w:p w:rsidR="000433B4" w:rsidRPr="00AC47B9" w:rsidRDefault="000433B4" w:rsidP="000433B4">
      <w:pPr>
        <w:numPr>
          <w:ilvl w:val="0"/>
          <w:numId w:val="3"/>
        </w:numPr>
        <w:tabs>
          <w:tab w:val="clear" w:pos="1470"/>
          <w:tab w:val="num" w:pos="400"/>
        </w:tabs>
        <w:ind w:left="400" w:hanging="200"/>
      </w:pPr>
      <w:r w:rsidRPr="000433B4">
        <w:rPr>
          <w:b/>
        </w:rPr>
        <w:t>2-D Kunst</w:t>
      </w:r>
      <w:r w:rsidRPr="000433B4">
        <w:t xml:space="preserve">: </w:t>
      </w:r>
      <w:r w:rsidRPr="00AC47B9">
        <w:t>leerlingen ontwerpen een anti-zwerfafval poster of ie</w:t>
      </w:r>
      <w:r w:rsidR="006A78B8">
        <w:t>ts anders in 2D vorm van kunst (</w:t>
      </w:r>
      <w:r w:rsidRPr="00AC47B9">
        <w:t>foto's</w:t>
      </w:r>
      <w:r w:rsidR="006A78B8">
        <w:t>/</w:t>
      </w:r>
      <w:r w:rsidRPr="00AC47B9">
        <w:t xml:space="preserve"> cartoons.</w:t>
      </w:r>
    </w:p>
    <w:p w:rsidR="000433B4" w:rsidRPr="00AC47B9" w:rsidRDefault="000433B4" w:rsidP="000433B4">
      <w:pPr>
        <w:numPr>
          <w:ilvl w:val="0"/>
          <w:numId w:val="3"/>
        </w:numPr>
        <w:tabs>
          <w:tab w:val="clear" w:pos="1470"/>
          <w:tab w:val="num" w:pos="400"/>
        </w:tabs>
        <w:ind w:left="400" w:hanging="200"/>
      </w:pPr>
      <w:r w:rsidRPr="000433B4">
        <w:rPr>
          <w:b/>
        </w:rPr>
        <w:t>Ontwerp eigen afvalbakken of kunst op afvalbak</w:t>
      </w:r>
      <w:r w:rsidRPr="000433B4">
        <w:t xml:space="preserve">: </w:t>
      </w:r>
      <w:r w:rsidRPr="00AC47B9">
        <w:t xml:space="preserve">leerlingen krijgen de mogelijkheid een afvalbak op het schoolplein of in de directe omgeving van de school te pimpen (verf, graffiti). </w:t>
      </w:r>
    </w:p>
    <w:p w:rsidR="000433B4" w:rsidRPr="00AC47B9" w:rsidRDefault="000433B4" w:rsidP="000433B4">
      <w:pPr>
        <w:ind w:left="1355"/>
        <w:rPr>
          <w:sz w:val="18"/>
          <w:szCs w:val="18"/>
        </w:rPr>
      </w:pPr>
    </w:p>
    <w:p w:rsidR="000433B4" w:rsidRPr="00AC47B9" w:rsidRDefault="00EC1C6D" w:rsidP="000433B4">
      <w:r>
        <w:t xml:space="preserve">De </w:t>
      </w:r>
      <w:r w:rsidR="000433B4" w:rsidRPr="00AC47B9">
        <w:t>competitie wordt vanuit school gelanceerd</w:t>
      </w:r>
      <w:r w:rsidR="006A78B8">
        <w:t xml:space="preserve">, bij voorkeur </w:t>
      </w:r>
      <w:r>
        <w:t>in</w:t>
      </w:r>
      <w:r w:rsidR="006A78B8">
        <w:t xml:space="preserve"> maart </w:t>
      </w:r>
      <w:r>
        <w:t xml:space="preserve">door aan te haken op </w:t>
      </w:r>
      <w:r w:rsidR="006A78B8">
        <w:t xml:space="preserve">Landelijke Opschoondag. </w:t>
      </w:r>
      <w:r w:rsidR="000433B4" w:rsidRPr="00AC47B9">
        <w:t>Leerlingen kunnen werken aan hun idee binnen het lesprogramma (bijvoorbeeld vanuit vak beeldende vorming) en</w:t>
      </w:r>
      <w:r w:rsidR="00E22FF0">
        <w:t>/of</w:t>
      </w:r>
      <w:r w:rsidR="000433B4" w:rsidRPr="00AC47B9">
        <w:t xml:space="preserve"> buiten schooluren in eigen tijd. Om er een echte wedstrijd van te maken, wordt een jury samengesteld en een prijs bedacht</w:t>
      </w:r>
      <w:r w:rsidR="00E22FF0">
        <w:t xml:space="preserve">. De jury bestaat </w:t>
      </w:r>
      <w:r w:rsidR="000433B4" w:rsidRPr="00AC47B9">
        <w:t xml:space="preserve">uit </w:t>
      </w:r>
      <w:r w:rsidR="00E22FF0">
        <w:t xml:space="preserve">bijv. </w:t>
      </w:r>
      <w:r w:rsidR="000433B4" w:rsidRPr="00AC47B9">
        <w:t>leerkracht(en), schooldirecteur en een kunstenaar. Houdt rekening met volgende</w:t>
      </w:r>
      <w:r w:rsidR="005D4588">
        <w:t>:</w:t>
      </w:r>
    </w:p>
    <w:p w:rsidR="000433B4" w:rsidRPr="00AC47B9" w:rsidRDefault="000433B4" w:rsidP="00E22FF0">
      <w:pPr>
        <w:numPr>
          <w:ilvl w:val="0"/>
          <w:numId w:val="3"/>
        </w:numPr>
        <w:tabs>
          <w:tab w:val="clear" w:pos="1470"/>
          <w:tab w:val="num" w:pos="400"/>
        </w:tabs>
        <w:ind w:left="400" w:hanging="200"/>
      </w:pPr>
      <w:r w:rsidRPr="00AC47B9">
        <w:t>Competitie uitschrijven: spelregels uitleggen aan leerlingen, datum indienen beken</w:t>
      </w:r>
      <w:r w:rsidR="00E22FF0">
        <w:t>d</w:t>
      </w:r>
      <w:r w:rsidRPr="00AC47B9">
        <w:t>.</w:t>
      </w:r>
    </w:p>
    <w:p w:rsidR="000433B4" w:rsidRPr="00AC47B9" w:rsidRDefault="000433B4" w:rsidP="00E22FF0">
      <w:pPr>
        <w:numPr>
          <w:ilvl w:val="0"/>
          <w:numId w:val="3"/>
        </w:numPr>
        <w:tabs>
          <w:tab w:val="clear" w:pos="1470"/>
          <w:tab w:val="num" w:pos="400"/>
        </w:tabs>
        <w:ind w:left="400" w:hanging="200"/>
      </w:pPr>
      <w:r w:rsidRPr="00AC47B9">
        <w:t>Leerlingen gaan aan de slag! (tijdsbestek maximaal 6 weken, dat is lang genoeg).</w:t>
      </w:r>
    </w:p>
    <w:p w:rsidR="000433B4" w:rsidRPr="00AC47B9" w:rsidRDefault="000433B4" w:rsidP="007F5A4E">
      <w:pPr>
        <w:numPr>
          <w:ilvl w:val="0"/>
          <w:numId w:val="3"/>
        </w:numPr>
        <w:tabs>
          <w:tab w:val="clear" w:pos="1470"/>
          <w:tab w:val="num" w:pos="400"/>
        </w:tabs>
        <w:ind w:left="400" w:hanging="200"/>
      </w:pPr>
      <w:r w:rsidRPr="00AC47B9">
        <w:t>Jury samenstellen</w:t>
      </w:r>
      <w:r w:rsidR="007F5A4E">
        <w:t xml:space="preserve"> en p</w:t>
      </w:r>
      <w:r w:rsidRPr="00AC47B9">
        <w:t xml:space="preserve">rijs bepalen: aan elke categorie is een relevante prijs te koppelen. Zo kan het beste posterontwerp worden gedrukt op Abri-formaat en in de bushaltehokjes worden opgehangen, het filmpje kan worden uitgezonden op het lokale omroep/ tv-station, etc. </w:t>
      </w:r>
    </w:p>
    <w:p w:rsidR="000433B4" w:rsidRDefault="000433B4" w:rsidP="00E22FF0">
      <w:pPr>
        <w:numPr>
          <w:ilvl w:val="0"/>
          <w:numId w:val="3"/>
        </w:numPr>
        <w:tabs>
          <w:tab w:val="clear" w:pos="1470"/>
          <w:tab w:val="num" w:pos="400"/>
        </w:tabs>
        <w:ind w:left="400" w:hanging="200"/>
      </w:pPr>
      <w:r w:rsidRPr="00AC47B9">
        <w:t>Eventueel spetterende afsluiting van de competitie waarin de winnaars bekend worden gemaakt.</w:t>
      </w:r>
    </w:p>
    <w:p w:rsidR="00E22FF0" w:rsidRDefault="00330F3B" w:rsidP="00E22FF0">
      <w:r>
        <w:rPr>
          <w:noProof/>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154940</wp:posOffset>
                </wp:positionV>
                <wp:extent cx="6159500" cy="519430"/>
                <wp:effectExtent l="0" t="0" r="0" b="0"/>
                <wp:wrapSquare wrapText="bothSides"/>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519430"/>
                        </a:xfrm>
                        <a:prstGeom prst="rect">
                          <a:avLst/>
                        </a:prstGeom>
                        <a:solidFill>
                          <a:srgbClr val="FFFFFF"/>
                        </a:solidFill>
                        <a:ln w="9525">
                          <a:solidFill>
                            <a:srgbClr val="000000"/>
                          </a:solidFill>
                          <a:miter lim="800000"/>
                          <a:headEnd/>
                          <a:tailEnd/>
                        </a:ln>
                      </wps:spPr>
                      <wps:txbx>
                        <w:txbxContent>
                          <w:p w:rsidR="00E22FF0" w:rsidRPr="007F5A4E" w:rsidRDefault="00E22FF0">
                            <w:pPr>
                              <w:rPr>
                                <w:sz w:val="18"/>
                                <w:szCs w:val="18"/>
                              </w:rPr>
                            </w:pPr>
                            <w:r w:rsidRPr="007F5A4E">
                              <w:rPr>
                                <w:sz w:val="18"/>
                                <w:szCs w:val="18"/>
                              </w:rPr>
                              <w:t xml:space="preserve">Op pagina 2 is genoemd dat jongeren goed luisteren naar experts.  Een idee is om een expert op het gebied van reclame en promotiemarketing een les te laten verzorgen in hoe een campagne op zet: waar moet je rekening mee houden, hoe pak je aan, etc. Deze les is in te plannen voordat de competitie wordt gelanceerd. Na de les worden spelregels van de competitie uitgelegd.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0;margin-top:12.2pt;width:485pt;height:40.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">
                <v:textbox style="mso-fit-shape-to-text:t">
                  <w:txbxContent>
                    <w:p w:rsidR="00E22FF0" w:rsidRPr="007F5A4E" w:rsidRDefault="00E22FF0">
                      <w:pPr>
                        <w:rPr>
                          <w:sz w:val="18"/>
                          <w:szCs w:val="18"/>
                        </w:rPr>
                      </w:pPr>
                      <w:r w:rsidRPr="007F5A4E">
                        <w:rPr>
                          <w:sz w:val="18"/>
                          <w:szCs w:val="18"/>
                        </w:rPr>
                        <w:t xml:space="preserve">Op pagina 2 is genoemd dat jongeren goed luisteren naar experts.  Een idee is om een expert op het gebied van reclame en promotiemarketing een les te laten verzorgen in hoe een campagne op zet: waar moet je rekening mee houden, hoe pak je aan, etc. Deze les is in te plannen voordat de competitie wordt gelanceerd. Na de les worden spelregels van de competitie uitgelegd. </w:t>
                      </w:r>
                    </w:p>
                  </w:txbxContent>
                </v:textbox>
                <w10:wrap type="square"/>
              </v:shape>
            </w:pict>
          </mc:Fallback>
        </mc:AlternateContent>
      </w:r>
    </w:p>
    <w:p w:rsidR="005D4588" w:rsidRDefault="005D4588" w:rsidP="000433B4">
      <w:pPr>
        <w:autoSpaceDE w:val="0"/>
        <w:autoSpaceDN w:val="0"/>
        <w:adjustRightInd w:val="0"/>
        <w:rPr>
          <w:rFonts w:cs="Calibri"/>
          <w:b/>
          <w:u w:val="single"/>
          <w:lang w:eastAsia="en-US"/>
        </w:rPr>
      </w:pPr>
    </w:p>
    <w:p w:rsidR="000433B4" w:rsidRPr="004A66D4" w:rsidRDefault="00E22FF0" w:rsidP="000433B4">
      <w:pPr>
        <w:autoSpaceDE w:val="0"/>
        <w:autoSpaceDN w:val="0"/>
        <w:adjustRightInd w:val="0"/>
        <w:rPr>
          <w:rFonts w:cs="Calibri"/>
          <w:b/>
          <w:u w:val="single"/>
          <w:lang w:eastAsia="en-US"/>
        </w:rPr>
      </w:pPr>
      <w:r w:rsidRPr="004A66D4">
        <w:rPr>
          <w:rFonts w:cs="Calibri"/>
          <w:b/>
          <w:u w:val="single"/>
          <w:lang w:eastAsia="en-US"/>
        </w:rPr>
        <w:t xml:space="preserve">Pijler </w:t>
      </w:r>
      <w:r w:rsidR="000433B4" w:rsidRPr="004A66D4">
        <w:rPr>
          <w:rFonts w:cs="Calibri"/>
          <w:b/>
          <w:u w:val="single"/>
          <w:lang w:eastAsia="en-US"/>
        </w:rPr>
        <w:t>3) Maatschappelijke stage</w:t>
      </w:r>
    </w:p>
    <w:p w:rsidR="000433B4" w:rsidRPr="00AC47B9" w:rsidRDefault="000433B4" w:rsidP="000433B4">
      <w:r w:rsidRPr="00AC47B9">
        <w:t xml:space="preserve">Om leerlingen bewuster te maken van het afval op straat dat zij en medescholieren produceren, is het voorstel stageplekken te regelen bij het gemeentelijk reinigingsbedrijf. Het Nieuwe Lyceum heeft eerder al bij de gemeente aangegeven op zoek te zijn naar 80 stageplekken vanuit gemeente. Scholieren lopen tijdens deze stage mee met de buitendienst en zien het probleem daardoor vanuit een ander perspectief. </w:t>
      </w:r>
    </w:p>
    <w:p w:rsidR="000433B4" w:rsidRPr="00AC47B9" w:rsidRDefault="000433B4" w:rsidP="000433B4"/>
    <w:p w:rsidR="000433B4" w:rsidRDefault="000433B4" w:rsidP="000433B4">
      <w:pPr>
        <w:rPr>
          <w:rFonts w:cs="Calibri"/>
          <w:lang w:eastAsia="en-US"/>
        </w:rPr>
      </w:pPr>
      <w:r w:rsidRPr="00AC47B9">
        <w:t>D</w:t>
      </w:r>
      <w:r w:rsidR="000B397A">
        <w:t xml:space="preserve">e practica opdrachten </w:t>
      </w:r>
      <w:r w:rsidRPr="00AC47B9">
        <w:t>zijn</w:t>
      </w:r>
      <w:r w:rsidRPr="00AC47B9">
        <w:rPr>
          <w:rFonts w:cs="Calibri"/>
          <w:lang w:eastAsia="en-US"/>
        </w:rPr>
        <w:t xml:space="preserve"> eventueel vorm te geven middels een stage. Leerlingen lopen bijvoorbeeld een aantal dagen mee met de buitendienst en/ of een wijkcoördinator en/ of handhaver. Tijdens de stage voeren de leerlingen gesprekken met bewoners en vragen zij naar hun ideeën om zelf een steentje bij te dragen een schonere woonwijk. Hiervan doen zij verslag.</w:t>
      </w:r>
    </w:p>
    <w:p w:rsidR="004A66D4" w:rsidRDefault="00330F3B" w:rsidP="000433B4">
      <w:pPr>
        <w:rPr>
          <w:rFonts w:cs="Calibri"/>
          <w:lang w:eastAsia="en-US"/>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125730</wp:posOffset>
                </wp:positionV>
                <wp:extent cx="6159500" cy="565785"/>
                <wp:effectExtent l="0" t="0" r="0" b="0"/>
                <wp:wrapSquare wrapText="bothSides"/>
                <wp:docPr id="1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565785"/>
                        </a:xfrm>
                        <a:prstGeom prst="rect">
                          <a:avLst/>
                        </a:prstGeom>
                        <a:solidFill>
                          <a:srgbClr val="C0C0C0"/>
                        </a:solidFill>
                        <a:ln w="9525">
                          <a:solidFill>
                            <a:srgbClr val="000000"/>
                          </a:solidFill>
                          <a:miter lim="800000"/>
                          <a:headEnd/>
                          <a:tailEnd/>
                        </a:ln>
                      </wps:spPr>
                      <wps:txbx>
                        <w:txbxContent>
                          <w:p w:rsidR="004A66D4" w:rsidRPr="004A66D4" w:rsidRDefault="004A66D4">
                            <w:pPr>
                              <w:rPr>
                                <w:rFonts w:cs="Calibri"/>
                                <w:i/>
                              </w:rPr>
                            </w:pPr>
                            <w:r w:rsidRPr="004A66D4">
                              <w:rPr>
                                <w:rFonts w:cs="Calibri"/>
                                <w:i/>
                                <w:lang w:eastAsia="en-US"/>
                              </w:rPr>
                              <w:t>Inzet Oranjewoud</w:t>
                            </w:r>
                            <w:r>
                              <w:rPr>
                                <w:rFonts w:cs="Calibri"/>
                                <w:i/>
                                <w:lang w:eastAsia="en-US"/>
                              </w:rPr>
                              <w:t>: dit betreft de begeleiding bij de uitwerking van het draaiboek. Over de inhoud is nu nog niet veel te zeggen. Mogelijke acties zijn: opstellen competitie, communicatieteksten voor lancering</w:t>
                            </w:r>
                            <w:r w:rsidR="006A78B8">
                              <w:rPr>
                                <w:rFonts w:cs="Calibri"/>
                                <w:i/>
                                <w:lang w:eastAsia="en-US"/>
                              </w:rPr>
                              <w:t>, benaderen expert voor verzorgen les, deel uit maken van jury, organiseren afsluiting competitie, etc. Indi</w:t>
                            </w:r>
                            <w:r w:rsidR="005D4588">
                              <w:rPr>
                                <w:rFonts w:cs="Calibri"/>
                                <w:i/>
                                <w:lang w:eastAsia="en-US"/>
                              </w:rPr>
                              <w:t>catie is inzet van 3 tot 6 dagen.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margin-left:0;margin-top:9.9pt;width:485pt;height: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" fillcolor="silver">
                <v:textbox style="mso-fit-shape-to-text:t">
                  <w:txbxContent>
                    <w:p w:rsidR="004A66D4" w:rsidRPr="004A66D4" w:rsidRDefault="004A66D4">
                      <w:pPr>
                        <w:rPr>
                          <w:rFonts w:cs="Calibri"/>
                          <w:i/>
                        </w:rPr>
                      </w:pPr>
                      <w:r w:rsidRPr="004A66D4">
                        <w:rPr>
                          <w:rFonts w:cs="Calibri"/>
                          <w:i/>
                          <w:lang w:eastAsia="en-US"/>
                        </w:rPr>
                        <w:t>Inzet Oranjewoud</w:t>
                      </w:r>
                      <w:r>
                        <w:rPr>
                          <w:rFonts w:cs="Calibri"/>
                          <w:i/>
                          <w:lang w:eastAsia="en-US"/>
                        </w:rPr>
                        <w:t>: dit betreft de begeleiding bij de uitwerking van het draaiboek. Over de inhoud is nu nog niet veel te zeggen. Mogelijke acties zijn: opstellen competitie, communicatieteksten voor lancering</w:t>
                      </w:r>
                      <w:r w:rsidR="006A78B8">
                        <w:rPr>
                          <w:rFonts w:cs="Calibri"/>
                          <w:i/>
                          <w:lang w:eastAsia="en-US"/>
                        </w:rPr>
                        <w:t>, benaderen expert voor verzorgen les, deel uit maken van jury, organiseren afsluiting competitie, etc. Indi</w:t>
                      </w:r>
                      <w:r w:rsidR="005D4588">
                        <w:rPr>
                          <w:rFonts w:cs="Calibri"/>
                          <w:i/>
                          <w:lang w:eastAsia="en-US"/>
                        </w:rPr>
                        <w:t>catie is inzet van 3 tot 6 dagen.</w:t>
                      </w:r>
                    </w:p>
                  </w:txbxContent>
                </v:textbox>
                <w10:wrap type="square"/>
              </v:shape>
            </w:pict>
          </mc:Fallback>
        </mc:AlternateContent>
      </w:r>
    </w:p>
    <w:p w:rsidR="0078321A" w:rsidRPr="00AC47B9" w:rsidRDefault="0078321A" w:rsidP="00373BE0">
      <w:pPr>
        <w:rPr>
          <w:b/>
        </w:rPr>
      </w:pPr>
    </w:p>
    <w:p w:rsidR="0078321A" w:rsidRPr="00AC47B9" w:rsidRDefault="00330F3B" w:rsidP="00373BE0">
      <w:r>
        <w:rPr>
          <w:noProof/>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-92710</wp:posOffset>
                </wp:positionV>
                <wp:extent cx="6096000" cy="255905"/>
                <wp:effectExtent l="0" t="0" r="0" b="0"/>
                <wp:wrapSquare wrapText="bothSides"/>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55905"/>
                        </a:xfrm>
                        <a:prstGeom prst="rect">
                          <a:avLst/>
                        </a:prstGeom>
                        <a:solidFill>
                          <a:srgbClr val="FFFFFF"/>
                        </a:solidFill>
                        <a:ln w="9525">
                          <a:solidFill>
                            <a:srgbClr val="000000"/>
                          </a:solidFill>
                          <a:miter lim="800000"/>
                          <a:headEnd/>
                          <a:tailEnd/>
                        </a:ln>
                      </wps:spPr>
                      <wps:txbx>
                        <w:txbxContent>
                          <w:p w:rsidR="00E22FF0" w:rsidRPr="008A0F07" w:rsidRDefault="00E22FF0">
                            <w:pPr>
                              <w:rPr>
                                <w:b/>
                              </w:rPr>
                            </w:pPr>
                            <w:r w:rsidRPr="00AC47B9">
                              <w:rPr>
                                <w:b/>
                              </w:rPr>
                              <w:t>Module 1: Monitoring</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margin-left:0;margin-top:-7.3pt;width:480pt;height:20.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">
                <v:textbox style="mso-fit-shape-to-text:t">
                  <w:txbxContent>
                    <w:p w:rsidR="00E22FF0" w:rsidRPr="008A0F07" w:rsidRDefault="00E22FF0">
                      <w:pPr>
                        <w:rPr>
                          <w:b/>
                        </w:rPr>
                      </w:pPr>
                      <w:r w:rsidRPr="00AC47B9">
                        <w:rPr>
                          <w:b/>
                        </w:rPr>
                        <w:t>Module 1: Monitoring</w:t>
                      </w:r>
                    </w:p>
                  </w:txbxContent>
                </v:textbox>
                <w10:wrap type="square"/>
              </v:shape>
            </w:pict>
          </mc:Fallback>
        </mc:AlternateContent>
      </w:r>
      <w:r w:rsidR="0078321A" w:rsidRPr="00AC47B9">
        <w:t xml:space="preserve">Doelstelling is monitoring voor hele gemeente </w:t>
      </w:r>
      <w:r w:rsidR="006A78B8" w:rsidRPr="00AC47B9">
        <w:t>gestructureerd</w:t>
      </w:r>
      <w:r w:rsidR="0078321A" w:rsidRPr="00AC47B9">
        <w:t xml:space="preserve"> op te zetten. In participatietraject </w:t>
      </w:r>
      <w:r w:rsidR="006A78B8">
        <w:t xml:space="preserve">is ook </w:t>
      </w:r>
      <w:r w:rsidR="0078321A" w:rsidRPr="00AC47B9">
        <w:t xml:space="preserve">aandacht voor monitoring om daarmee resultaten te kunnen meten. Scope betreft de directe omgeving scholencomplex (zie kaart). </w:t>
      </w:r>
    </w:p>
    <w:p w:rsidR="00786F98" w:rsidRPr="00AC47B9" w:rsidRDefault="00786F98" w:rsidP="00373BE0"/>
    <w:p w:rsidR="00786F98" w:rsidRPr="00AC47B9" w:rsidRDefault="00786F98" w:rsidP="00373BE0">
      <w:pPr>
        <w:rPr>
          <w:u w:val="single"/>
        </w:rPr>
      </w:pPr>
      <w:r w:rsidRPr="00AC47B9">
        <w:rPr>
          <w:u w:val="single"/>
        </w:rPr>
        <w:t>Regulieren schouw (2x per jaar):</w:t>
      </w:r>
    </w:p>
    <w:p w:rsidR="00786F98" w:rsidRPr="00AC47B9" w:rsidRDefault="00D67F7A" w:rsidP="00786F98">
      <w:pPr>
        <w:numPr>
          <w:ilvl w:val="0"/>
          <w:numId w:val="8"/>
        </w:numPr>
      </w:pPr>
      <w:r w:rsidRPr="00AC47B9">
        <w:t>één ronde inplannen vlak voordat acties met scholen plaatsvinden</w:t>
      </w:r>
    </w:p>
    <w:p w:rsidR="00D67F7A" w:rsidRPr="00AC47B9" w:rsidRDefault="00D67F7A" w:rsidP="00786F98">
      <w:pPr>
        <w:numPr>
          <w:ilvl w:val="0"/>
          <w:numId w:val="8"/>
        </w:numPr>
      </w:pPr>
      <w:r w:rsidRPr="00AC47B9">
        <w:t>tweede ronde na half jaar, indien acties met/vanuit scholen al aantal maanden lopen.</w:t>
      </w:r>
    </w:p>
    <w:p w:rsidR="00EE7820" w:rsidRPr="00AC47B9" w:rsidRDefault="00EE7820" w:rsidP="00EE7820"/>
    <w:p w:rsidR="00EE7820" w:rsidRPr="00AC47B9" w:rsidRDefault="00D67F7A" w:rsidP="00EE7820">
      <w:pPr>
        <w:rPr>
          <w:u w:val="single"/>
        </w:rPr>
      </w:pPr>
      <w:r w:rsidRPr="00AC47B9">
        <w:rPr>
          <w:u w:val="single"/>
        </w:rPr>
        <w:t>B</w:t>
      </w:r>
      <w:r w:rsidR="00EE7820" w:rsidRPr="00AC47B9">
        <w:rPr>
          <w:u w:val="single"/>
        </w:rPr>
        <w:t>urgerbeleving</w:t>
      </w:r>
    </w:p>
    <w:p w:rsidR="00D67F7A" w:rsidRPr="00AC47B9" w:rsidRDefault="005D4588" w:rsidP="00D67F7A">
      <w:r>
        <w:t>N</w:t>
      </w:r>
      <w:r w:rsidRPr="00AC47B9">
        <w:t>ulsituatie bepalen met oog op kwaliteitsbeleving</w:t>
      </w:r>
      <w:r>
        <w:t>. Bij voorkeur</w:t>
      </w:r>
      <w:r w:rsidR="00D67F7A" w:rsidRPr="00AC47B9">
        <w:t xml:space="preserve"> korte enquête die via gemeentelijke website is in te vullen, informeren per brief. </w:t>
      </w:r>
      <w:r>
        <w:t>S</w:t>
      </w:r>
      <w:r w:rsidR="00D67F7A" w:rsidRPr="00AC47B9">
        <w:t>cope betreft de huishoudens die in de directe omgevin</w:t>
      </w:r>
      <w:r w:rsidR="0078321A" w:rsidRPr="00AC47B9">
        <w:t>g van het Corlaer College wonen</w:t>
      </w:r>
    </w:p>
    <w:p w:rsidR="00D67F7A" w:rsidRPr="00AC47B9" w:rsidRDefault="00D67F7A" w:rsidP="00D67F7A">
      <w:pPr>
        <w:numPr>
          <w:ilvl w:val="0"/>
          <w:numId w:val="7"/>
        </w:numPr>
      </w:pPr>
      <w:r w:rsidRPr="00AC47B9">
        <w:t>eerste enquête vlak voordat acties met scholen plaatsvinden</w:t>
      </w:r>
    </w:p>
    <w:p w:rsidR="00D67F7A" w:rsidRPr="00AC47B9" w:rsidRDefault="00D67F7A" w:rsidP="00D67F7A">
      <w:pPr>
        <w:numPr>
          <w:ilvl w:val="0"/>
          <w:numId w:val="7"/>
        </w:numPr>
      </w:pPr>
      <w:r w:rsidRPr="00AC47B9">
        <w:t>tweede enquête na half jaar of één jaar, indien acties met/vanuit scholen al aantal maanden lopen.</w:t>
      </w:r>
    </w:p>
    <w:p w:rsidR="00EE7820" w:rsidRPr="00AC47B9" w:rsidRDefault="00EC1C6D" w:rsidP="00D67F7A">
      <w:r>
        <w:lastRenderedPageBreak/>
        <w:t>O</w:t>
      </w:r>
      <w:r w:rsidR="00EE7820" w:rsidRPr="00AC47B9">
        <w:t xml:space="preserve">pmerking: hoe is jullie ervaring met respons op digitale enquêtes? Eventueel de overweging maken op huis-aan-huis </w:t>
      </w:r>
      <w:r w:rsidR="00FC3E6E" w:rsidRPr="00AC47B9">
        <w:t>enquêtes</w:t>
      </w:r>
      <w:r w:rsidR="00EE7820" w:rsidRPr="00AC47B9">
        <w:t xml:space="preserve"> te bezorgen.</w:t>
      </w:r>
    </w:p>
    <w:p w:rsidR="00EE7820" w:rsidRPr="00AC47B9" w:rsidRDefault="00EE7820" w:rsidP="00D67F7A"/>
    <w:p w:rsidR="00D67F7A" w:rsidRPr="00AC47B9" w:rsidRDefault="00D67F7A" w:rsidP="00D67F7A">
      <w:pPr>
        <w:rPr>
          <w:u w:val="single"/>
        </w:rPr>
      </w:pPr>
      <w:r w:rsidRPr="00AC47B9">
        <w:rPr>
          <w:u w:val="single"/>
        </w:rPr>
        <w:t>Evaluatie</w:t>
      </w:r>
    </w:p>
    <w:p w:rsidR="005D4588" w:rsidRDefault="00D67F7A" w:rsidP="00D67F7A">
      <w:r w:rsidRPr="00AC47B9">
        <w:t>Aan de hand van de resultaten uit de reguliere schouw en de burgerenquête is te bepalen of de omgeving van het college schoner is geworden of niet (dus of de doelstelling is bereikt).</w:t>
      </w:r>
    </w:p>
    <w:p w:rsidR="000B397A" w:rsidRPr="000B397A" w:rsidRDefault="000B397A" w:rsidP="00D67F7A">
      <w:pPr>
        <w:rPr>
          <w:sz w:val="14"/>
          <w:szCs w:val="14"/>
        </w:rPr>
      </w:pPr>
    </w:p>
    <w:p w:rsidR="007F5A4E" w:rsidRDefault="00330F3B" w:rsidP="00D67F7A">
      <w:r>
        <w:rPr>
          <w:noProof/>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755650</wp:posOffset>
                </wp:positionV>
                <wp:extent cx="6159500" cy="255905"/>
                <wp:effectExtent l="0" t="0" r="0" b="0"/>
                <wp:wrapSquare wrapText="bothSides"/>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255905"/>
                        </a:xfrm>
                        <a:prstGeom prst="rect">
                          <a:avLst/>
                        </a:prstGeom>
                        <a:solidFill>
                          <a:srgbClr val="FFFFFF"/>
                        </a:solidFill>
                        <a:ln w="9525">
                          <a:solidFill>
                            <a:srgbClr val="000000"/>
                          </a:solidFill>
                          <a:miter lim="800000"/>
                          <a:headEnd/>
                          <a:tailEnd/>
                        </a:ln>
                      </wps:spPr>
                      <wps:txbx>
                        <w:txbxContent>
                          <w:p w:rsidR="00E22FF0" w:rsidRPr="009E3BCB" w:rsidRDefault="00E22FF0">
                            <w:pPr>
                              <w:rPr>
                                <w:b/>
                              </w:rPr>
                            </w:pPr>
                            <w:r w:rsidRPr="00AC47B9">
                              <w:rPr>
                                <w:b/>
                              </w:rPr>
                              <w:t>Module 3: voorzieningen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1" type="#_x0000_t202" style="position:absolute;margin-left:0;margin-top:59.5pt;width:485pt;height:20.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">
                <v:textbox style="mso-fit-shape-to-text:t">
                  <w:txbxContent>
                    <w:p w:rsidR="00E22FF0" w:rsidRPr="009E3BCB" w:rsidRDefault="00E22FF0">
                      <w:pPr>
                        <w:rPr>
                          <w:b/>
                        </w:rPr>
                      </w:pPr>
                      <w:r w:rsidRPr="00AC47B9">
                        <w:rPr>
                          <w:b/>
                        </w:rPr>
                        <w:t>Module 3: voorzieningen</w:t>
                      </w: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55880</wp:posOffset>
                </wp:positionV>
                <wp:extent cx="6159500" cy="410845"/>
                <wp:effectExtent l="0" t="0" r="0" b="0"/>
                <wp:wrapSquare wrapText="bothSides"/>
                <wp:docPr id="1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410845"/>
                        </a:xfrm>
                        <a:prstGeom prst="rect">
                          <a:avLst/>
                        </a:prstGeom>
                        <a:solidFill>
                          <a:srgbClr val="C0C0C0"/>
                        </a:solidFill>
                        <a:ln w="9525">
                          <a:solidFill>
                            <a:srgbClr val="000000"/>
                          </a:solidFill>
                          <a:miter lim="800000"/>
                          <a:headEnd/>
                          <a:tailEnd/>
                        </a:ln>
                      </wps:spPr>
                      <wps:txbx>
                        <w:txbxContent>
                          <w:p w:rsidR="007F5A4E" w:rsidRPr="004A66D4" w:rsidRDefault="007F5A4E" w:rsidP="007F5A4E">
                            <w:pPr>
                              <w:rPr>
                                <w:rFonts w:cs="Calibri"/>
                                <w:i/>
                              </w:rPr>
                            </w:pPr>
                            <w:r w:rsidRPr="00E1089D">
                              <w:rPr>
                                <w:rFonts w:cs="Calibri"/>
                                <w:i/>
                                <w:lang w:eastAsia="en-US"/>
                              </w:rPr>
                              <w:t>Inzet Oranjewoud: evt. begeleiding bij uitzetten enquête en monitoring. Dit is afhankelijk van jullie wensen en beschikbare capaciteit.</w:t>
                            </w:r>
                            <w:r>
                              <w:rPr>
                                <w:rFonts w:cs="Calibri"/>
                                <w:i/>
                                <w:lang w:eastAsia="en-US"/>
                              </w:rPr>
                              <w:t xml:space="preserve"> Indicatie voor inzet is 1 á 2 dagen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32" type="#_x0000_t202" style="position:absolute;margin-left:0;margin-top:4.4pt;width:485pt;height:3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" fillcolor="silver">
                <v:textbox style="mso-fit-shape-to-text:t">
                  <w:txbxContent>
                    <w:p w:rsidR="007F5A4E" w:rsidRPr="004A66D4" w:rsidRDefault="007F5A4E" w:rsidP="007F5A4E">
                      <w:pPr>
                        <w:rPr>
                          <w:rFonts w:cs="Calibri"/>
                          <w:i/>
                        </w:rPr>
                      </w:pPr>
                      <w:r w:rsidRPr="00E1089D">
                        <w:rPr>
                          <w:rFonts w:cs="Calibri"/>
                          <w:i/>
                          <w:lang w:eastAsia="en-US"/>
                        </w:rPr>
                        <w:t>Inzet Oranjewoud: evt. begeleiding bij uitzetten enquête en monitoring. Dit is afhankelijk van jullie wensen en beschikbare capaciteit.</w:t>
                      </w:r>
                      <w:r>
                        <w:rPr>
                          <w:rFonts w:cs="Calibri"/>
                          <w:i/>
                          <w:lang w:eastAsia="en-US"/>
                        </w:rPr>
                        <w:t xml:space="preserve"> Indicatie voor inzet is 1 á 2 dagen</w:t>
                      </w:r>
                    </w:p>
                  </w:txbxContent>
                </v:textbox>
                <w10:wrap type="square"/>
              </v:shape>
            </w:pict>
          </mc:Fallback>
        </mc:AlternateContent>
      </w:r>
    </w:p>
    <w:p w:rsidR="000B397A" w:rsidRDefault="009443B8" w:rsidP="00B3673A">
      <w:r w:rsidRPr="00AC47B9">
        <w:t xml:space="preserve">Doel betreft het opstellen van een afvalbakkenplan. Ons voorstel is hier parallel aan het participatietraject mee aan de slag te gaan met als scope de hele gemeente. </w:t>
      </w:r>
    </w:p>
    <w:p w:rsidR="00B3673A" w:rsidRPr="00AC47B9" w:rsidRDefault="00B3673A" w:rsidP="00B3673A">
      <w:r w:rsidRPr="00AC47B9">
        <w:t>Aanbeveling:</w:t>
      </w:r>
      <w:r w:rsidR="000B397A">
        <w:t xml:space="preserve"> deelname aan</w:t>
      </w:r>
      <w:r w:rsidRPr="00AC47B9">
        <w:t xml:space="preserve"> </w:t>
      </w:r>
      <w:r w:rsidR="0078321A" w:rsidRPr="00AC47B9">
        <w:t>thema</w:t>
      </w:r>
      <w:r w:rsidRPr="00AC47B9">
        <w:t>traject Afvalbakken (40 adviesuren extern bureau</w:t>
      </w:r>
      <w:r w:rsidR="0078321A" w:rsidRPr="00AC47B9">
        <w:t>)</w:t>
      </w:r>
      <w:r w:rsidRPr="00AC47B9">
        <w:t xml:space="preserve">. Hierin wordt in een aantal concrete stappen gekomen tot gewenste eindproduct, namelijk een afvalbakkenbeleid inclusief een uitvoeringsplan. Desgewenst kunnen wij deze stappen op papier voor jullie zetten, waarmee jullie zelf aan de slag gaan. </w:t>
      </w:r>
    </w:p>
    <w:p w:rsidR="00B3673A" w:rsidRPr="00AC47B9" w:rsidRDefault="00B3673A" w:rsidP="00373BE0"/>
    <w:p w:rsidR="00B3673A" w:rsidRPr="00AC47B9" w:rsidRDefault="00B3673A" w:rsidP="00373BE0">
      <w:pPr>
        <w:rPr>
          <w:u w:val="single"/>
        </w:rPr>
      </w:pPr>
      <w:r w:rsidRPr="00AC47B9">
        <w:rPr>
          <w:u w:val="single"/>
        </w:rPr>
        <w:t>Schoolomgeving als pilot</w:t>
      </w:r>
    </w:p>
    <w:p w:rsidR="009443B8" w:rsidRPr="007F5A4E" w:rsidRDefault="009443B8" w:rsidP="00373BE0">
      <w:r w:rsidRPr="00AC47B9">
        <w:t xml:space="preserve">Indien plaatsingscriteria zijn opgesteld, kan de schoolomgeving als pilot dienen om te bepalen of de afvalbakken op de juiste plek staan, waar worden ze gemist, hoe moeten ze worden geplaatst, hoeveel, </w:t>
      </w:r>
      <w:r w:rsidRPr="007F5A4E">
        <w:t>etc.</w:t>
      </w:r>
      <w:r w:rsidR="007F5A4E" w:rsidRPr="007F5A4E">
        <w:t xml:space="preserve"> Dit betekent</w:t>
      </w:r>
      <w:r w:rsidR="007F5A4E">
        <w:t xml:space="preserve"> het maken van een</w:t>
      </w:r>
      <w:r w:rsidR="007F5A4E" w:rsidRPr="007F5A4E">
        <w:t xml:space="preserve"> rondgang en samen bepalen waar afvalbakken horen te zijn ( betekent bijplaatsen, verplaatsen of verwijderen).</w:t>
      </w:r>
    </w:p>
    <w:p w:rsidR="00B3673A" w:rsidRPr="00AC47B9" w:rsidRDefault="00B3673A" w:rsidP="00373BE0"/>
    <w:p w:rsidR="00B3673A" w:rsidRPr="00AC47B9" w:rsidRDefault="00B3673A" w:rsidP="00373BE0">
      <w:pPr>
        <w:rPr>
          <w:u w:val="single"/>
        </w:rPr>
      </w:pPr>
      <w:r w:rsidRPr="00AC47B9">
        <w:rPr>
          <w:u w:val="single"/>
        </w:rPr>
        <w:t>Kunst op afvalbakken</w:t>
      </w:r>
    </w:p>
    <w:p w:rsidR="00B3673A" w:rsidRPr="00AC47B9" w:rsidRDefault="00B3673A" w:rsidP="00373BE0">
      <w:r w:rsidRPr="00AC47B9">
        <w:t xml:space="preserve">Meer afvalbakken is niet altijd de oplossing voor een schonere openbare ruimte. De oorzaak zit namelijk in het gedrag. Om jongeren hierin te sturen, kan worden gedacht aan creatieve acties met leerlingen. Een voorbeeld is een afvalbakkenwedstrijd waarin leerlingen zich kunnen uitleven. Het geeft de afvalbakken een eigen identiteit, mogelijk met als gevolg dat de bakken sneller worden gebruikt. </w:t>
      </w:r>
      <w:r w:rsidR="007F5A4E">
        <w:t>(zie module participatie, pijler 2).</w:t>
      </w:r>
    </w:p>
    <w:p w:rsidR="009443B8" w:rsidRPr="00AC47B9" w:rsidRDefault="00330F3B" w:rsidP="00373BE0">
      <w:r>
        <w:rPr>
          <w:noProof/>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155575</wp:posOffset>
                </wp:positionV>
                <wp:extent cx="6032500" cy="255905"/>
                <wp:effectExtent l="0" t="0" r="0" b="0"/>
                <wp:wrapSquare wrapText="bothSides"/>
                <wp:docPr id="1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255905"/>
                        </a:xfrm>
                        <a:prstGeom prst="rect">
                          <a:avLst/>
                        </a:prstGeom>
                        <a:solidFill>
                          <a:srgbClr val="C0C0C0"/>
                        </a:solidFill>
                        <a:ln w="9525">
                          <a:solidFill>
                            <a:srgbClr val="000000"/>
                          </a:solidFill>
                          <a:miter lim="800000"/>
                          <a:headEnd/>
                          <a:tailEnd/>
                        </a:ln>
                      </wps:spPr>
                      <wps:txbx>
                        <w:txbxContent>
                          <w:p w:rsidR="007F5A4E" w:rsidRPr="008714D8" w:rsidRDefault="007F5A4E" w:rsidP="007F5A4E">
                            <w:pPr>
                              <w:rPr>
                                <w:i/>
                              </w:rPr>
                            </w:pPr>
                            <w:r>
                              <w:rPr>
                                <w:i/>
                              </w:rPr>
                              <w:t>Inzet Oranjewoud: indien gewenst nee</w:t>
                            </w:r>
                            <w:r w:rsidR="00733E6F">
                              <w:rPr>
                                <w:i/>
                              </w:rPr>
                              <w:t>mt Oranjewoud deel aan rondgang</w:t>
                            </w:r>
                            <w:r>
                              <w:rPr>
                                <w:i/>
                              </w:rPr>
                              <w:t xml:space="preserve">. Inzet zal 0,5 dag bedragen.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33" type="#_x0000_t202" style="position:absolute;margin-left:0;margin-top:12.25pt;width:475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" fillcolor="silver">
                <v:textbox style="mso-fit-shape-to-text:t">
                  <w:txbxContent>
                    <w:p w:rsidR="007F5A4E" w:rsidRPr="008714D8" w:rsidRDefault="007F5A4E" w:rsidP="007F5A4E">
                      <w:pPr>
                        <w:rPr>
                          <w:i/>
                        </w:rPr>
                      </w:pPr>
                      <w:r>
                        <w:rPr>
                          <w:i/>
                        </w:rPr>
                        <w:t>Inzet Oranjewoud: indien gewenst nee</w:t>
                      </w:r>
                      <w:r w:rsidR="00733E6F">
                        <w:rPr>
                          <w:i/>
                        </w:rPr>
                        <w:t>mt Oranjewoud deel aan rondgang</w:t>
                      </w:r>
                      <w:r>
                        <w:rPr>
                          <w:i/>
                        </w:rPr>
                        <w:t xml:space="preserve">. Inzet zal 0,5 dag bedragen. </w:t>
                      </w:r>
                    </w:p>
                  </w:txbxContent>
                </v:textbox>
                <w10:wrap type="square"/>
              </v:shape>
            </w:pict>
          </mc:Fallback>
        </mc:AlternateContent>
      </w:r>
    </w:p>
    <w:p w:rsidR="009443B8" w:rsidRPr="000B397A" w:rsidRDefault="009443B8" w:rsidP="00373BE0">
      <w:pPr>
        <w:rPr>
          <w:b/>
          <w:sz w:val="24"/>
          <w:szCs w:val="24"/>
        </w:rPr>
      </w:pPr>
    </w:p>
    <w:p w:rsidR="00B3673A" w:rsidRPr="000B397A" w:rsidRDefault="00B3673A" w:rsidP="00373BE0">
      <w:pPr>
        <w:rPr>
          <w:b/>
          <w:sz w:val="24"/>
          <w:szCs w:val="24"/>
        </w:rPr>
      </w:pPr>
      <w:r w:rsidRPr="000B397A">
        <w:rPr>
          <w:b/>
          <w:sz w:val="24"/>
          <w:szCs w:val="24"/>
        </w:rPr>
        <w:t>Overige modules</w:t>
      </w:r>
    </w:p>
    <w:p w:rsidR="009443B8" w:rsidRPr="00AC47B9" w:rsidRDefault="00330F3B" w:rsidP="00373BE0">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154940</wp:posOffset>
                </wp:positionV>
                <wp:extent cx="6096000" cy="255905"/>
                <wp:effectExtent l="0" t="0" r="0" b="0"/>
                <wp:wrapSquare wrapText="bothSides"/>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55905"/>
                        </a:xfrm>
                        <a:prstGeom prst="rect">
                          <a:avLst/>
                        </a:prstGeom>
                        <a:solidFill>
                          <a:srgbClr val="FFFFFF"/>
                        </a:solidFill>
                        <a:ln w="9525">
                          <a:solidFill>
                            <a:srgbClr val="000000"/>
                          </a:solidFill>
                          <a:miter lim="800000"/>
                          <a:headEnd/>
                          <a:tailEnd/>
                        </a:ln>
                      </wps:spPr>
                      <wps:txbx>
                        <w:txbxContent>
                          <w:p w:rsidR="00E22FF0" w:rsidRPr="00117161" w:rsidRDefault="00E22FF0">
                            <w:pPr>
                              <w:rPr>
                                <w:b/>
                              </w:rPr>
                            </w:pPr>
                            <w:r w:rsidRPr="00AC47B9">
                              <w:rPr>
                                <w:b/>
                              </w:rPr>
                              <w:t>Module 2: organisatie en bedrijfsvoering</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margin-left:0;margin-top:12.2pt;width:480pt;height:2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">
                <v:textbox style="mso-fit-shape-to-text:t">
                  <w:txbxContent>
                    <w:p w:rsidR="00E22FF0" w:rsidRPr="00117161" w:rsidRDefault="00E22FF0">
                      <w:pPr>
                        <w:rPr>
                          <w:b/>
                        </w:rPr>
                      </w:pPr>
                      <w:r w:rsidRPr="00AC47B9">
                        <w:rPr>
                          <w:b/>
                        </w:rPr>
                        <w:t>Module 2: organisatie en bedrijfsvoering</w:t>
                      </w:r>
                    </w:p>
                  </w:txbxContent>
                </v:textbox>
                <w10:wrap type="square"/>
              </v:shape>
            </w:pict>
          </mc:Fallback>
        </mc:AlternateContent>
      </w:r>
      <w:r w:rsidR="00284859" w:rsidRPr="00AC47B9">
        <w:t xml:space="preserve">Oranjewoud denkt graag mee bij opzetten van </w:t>
      </w:r>
      <w:r w:rsidR="009443B8" w:rsidRPr="00AC47B9">
        <w:t xml:space="preserve">een betere </w:t>
      </w:r>
      <w:r w:rsidR="00284859" w:rsidRPr="00AC47B9">
        <w:t xml:space="preserve">categorisering in meldingsysteem. </w:t>
      </w:r>
      <w:r w:rsidR="009443B8" w:rsidRPr="00AC47B9">
        <w:t xml:space="preserve">Een goede categorisering kan een beter beeld generen over de aard van de meldingen. Het kan daarmee dienen als beter meetinstrument. Daarnaast kan goede </w:t>
      </w:r>
      <w:r w:rsidR="00036732" w:rsidRPr="00AC47B9">
        <w:t>categorisering</w:t>
      </w:r>
      <w:r w:rsidR="009443B8" w:rsidRPr="00AC47B9">
        <w:t xml:space="preserve"> leiden tot </w:t>
      </w:r>
      <w:r w:rsidR="00036732" w:rsidRPr="00AC47B9">
        <w:t>gerichter</w:t>
      </w:r>
      <w:r w:rsidR="00036732">
        <w:t xml:space="preserve"> afhandeling</w:t>
      </w:r>
      <w:r w:rsidR="009443B8" w:rsidRPr="00AC47B9">
        <w:t xml:space="preserve"> van meldingen.</w:t>
      </w:r>
    </w:p>
    <w:p w:rsidR="009443B8" w:rsidRPr="00AC47B9" w:rsidRDefault="00330F3B" w:rsidP="00373BE0">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154940</wp:posOffset>
                </wp:positionV>
                <wp:extent cx="6096000" cy="259080"/>
                <wp:effectExtent l="0" t="0" r="0" b="0"/>
                <wp:wrapSquare wrapText="bothSides"/>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59080"/>
                        </a:xfrm>
                        <a:prstGeom prst="rect">
                          <a:avLst/>
                        </a:prstGeom>
                        <a:solidFill>
                          <a:srgbClr val="C0C0C0"/>
                        </a:solidFill>
                        <a:ln w="9525">
                          <a:solidFill>
                            <a:srgbClr val="000000"/>
                          </a:solidFill>
                          <a:miter lim="800000"/>
                          <a:headEnd/>
                          <a:tailEnd/>
                        </a:ln>
                      </wps:spPr>
                      <wps:txbx>
                        <w:txbxContent>
                          <w:p w:rsidR="00036732" w:rsidRPr="000975C6" w:rsidRDefault="00036732">
                            <w:pPr>
                              <w:rPr>
                                <w:i/>
                              </w:rPr>
                            </w:pPr>
                            <w:r>
                              <w:rPr>
                                <w:i/>
                              </w:rPr>
                              <w:t>Inzet</w:t>
                            </w:r>
                            <w:r w:rsidRPr="00AC47B9">
                              <w:rPr>
                                <w:i/>
                              </w:rPr>
                              <w:t xml:space="preserve"> </w:t>
                            </w:r>
                            <w:r>
                              <w:rPr>
                                <w:i/>
                              </w:rPr>
                              <w:t xml:space="preserve">Oranjewoud: onder </w:t>
                            </w:r>
                            <w:r w:rsidRPr="00AC47B9">
                              <w:rPr>
                                <w:i/>
                              </w:rPr>
                              <w:t>loep</w:t>
                            </w:r>
                            <w:r>
                              <w:rPr>
                                <w:i/>
                              </w:rPr>
                              <w:t xml:space="preserve"> nemen huidige indeling </w:t>
                            </w:r>
                            <w:r w:rsidRPr="00AC47B9">
                              <w:rPr>
                                <w:i/>
                              </w:rPr>
                              <w:t xml:space="preserve"> en doet aanbeveling </w:t>
                            </w:r>
                            <w:r>
                              <w:rPr>
                                <w:i/>
                              </w:rPr>
                              <w:t xml:space="preserve">doen </w:t>
                            </w:r>
                            <w:r w:rsidRPr="00AC47B9">
                              <w:rPr>
                                <w:i/>
                              </w:rPr>
                              <w:t>voor nieuwe indeling = 0.25 dag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5" type="#_x0000_t202" style="position:absolute;margin-left:0;margin-top:12.2pt;width:480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" fillcolor="silver">
                <v:textbox>
                  <w:txbxContent>
                    <w:p w:rsidR="00036732" w:rsidRPr="000975C6" w:rsidRDefault="00036732">
                      <w:pPr>
                        <w:rPr>
                          <w:i/>
                        </w:rPr>
                      </w:pPr>
                      <w:r>
                        <w:rPr>
                          <w:i/>
                        </w:rPr>
                        <w:t>Inzet</w:t>
                      </w:r>
                      <w:r w:rsidRPr="00AC47B9">
                        <w:rPr>
                          <w:i/>
                        </w:rPr>
                        <w:t xml:space="preserve"> </w:t>
                      </w:r>
                      <w:r>
                        <w:rPr>
                          <w:i/>
                        </w:rPr>
                        <w:t xml:space="preserve">Oranjewoud: onder </w:t>
                      </w:r>
                      <w:r w:rsidRPr="00AC47B9">
                        <w:rPr>
                          <w:i/>
                        </w:rPr>
                        <w:t>loep</w:t>
                      </w:r>
                      <w:r>
                        <w:rPr>
                          <w:i/>
                        </w:rPr>
                        <w:t xml:space="preserve"> nemen huidige indeling </w:t>
                      </w:r>
                      <w:r w:rsidRPr="00AC47B9">
                        <w:rPr>
                          <w:i/>
                        </w:rPr>
                        <w:t xml:space="preserve"> en doet aanbeveling </w:t>
                      </w:r>
                      <w:r>
                        <w:rPr>
                          <w:i/>
                        </w:rPr>
                        <w:t xml:space="preserve">doen </w:t>
                      </w:r>
                      <w:r w:rsidRPr="00AC47B9">
                        <w:rPr>
                          <w:i/>
                        </w:rPr>
                        <w:t>voor nieuwe indeling = 0.25 dag</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683895</wp:posOffset>
                </wp:positionV>
                <wp:extent cx="6096000" cy="255905"/>
                <wp:effectExtent l="0" t="0" r="0" b="0"/>
                <wp:wrapSquare wrapText="bothSides"/>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55905"/>
                        </a:xfrm>
                        <a:prstGeom prst="rect">
                          <a:avLst/>
                        </a:prstGeom>
                        <a:solidFill>
                          <a:srgbClr val="FFFFFF"/>
                        </a:solidFill>
                        <a:ln w="9525">
                          <a:solidFill>
                            <a:srgbClr val="000000"/>
                          </a:solidFill>
                          <a:miter lim="800000"/>
                          <a:headEnd/>
                          <a:tailEnd/>
                        </a:ln>
                      </wps:spPr>
                      <wps:txbx>
                        <w:txbxContent>
                          <w:p w:rsidR="004A66D4" w:rsidRPr="00D07E09" w:rsidRDefault="004A66D4">
                            <w:pPr>
                              <w:rPr>
                                <w:b/>
                              </w:rPr>
                            </w:pPr>
                            <w:r w:rsidRPr="00AC47B9">
                              <w:rPr>
                                <w:b/>
                              </w:rPr>
                              <w:t>Module 4: handhaving en toezicht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6" type="#_x0000_t202" style="position:absolute;margin-left:0;margin-top:53.85pt;width:480pt;height:2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">
                <v:textbox style="mso-fit-shape-to-text:t">
                  <w:txbxContent>
                    <w:p w:rsidR="004A66D4" w:rsidRPr="00D07E09" w:rsidRDefault="004A66D4">
                      <w:pPr>
                        <w:rPr>
                          <w:b/>
                        </w:rPr>
                      </w:pPr>
                      <w:r w:rsidRPr="00AC47B9">
                        <w:rPr>
                          <w:b/>
                        </w:rPr>
                        <w:t>Module 4: handhaving en toezicht</w:t>
                      </w:r>
                    </w:p>
                  </w:txbxContent>
                </v:textbox>
                <w10:wrap type="square"/>
              </v:shape>
            </w:pict>
          </mc:Fallback>
        </mc:AlternateContent>
      </w:r>
    </w:p>
    <w:p w:rsidR="00B3673A" w:rsidRDefault="00B3673A" w:rsidP="00B3673A">
      <w:r w:rsidRPr="00AC47B9">
        <w:t>Geen opmerkingen bij deze module. Aandachtspunt vanuit dit participatietraject is dat wij meedenken bij het opstellen van gedragsregels i.c.m. communiceren vanuit school omtrent de hoogte van boetes indien je afval op straat gooit i.p.v. de afvalbak.</w:t>
      </w:r>
    </w:p>
    <w:p w:rsidR="007F5A4E" w:rsidRDefault="007F5A4E" w:rsidP="00B3673A"/>
    <w:p w:rsidR="007F5A4E" w:rsidRPr="00EC1C6D" w:rsidRDefault="007F5A4E" w:rsidP="00B3673A">
      <w:pPr>
        <w:rPr>
          <w:i/>
        </w:rPr>
      </w:pPr>
      <w:r w:rsidRPr="00EC1C6D">
        <w:rPr>
          <w:i/>
        </w:rPr>
        <w:t>Geen inzet Oranjewoud</w:t>
      </w:r>
    </w:p>
    <w:p w:rsidR="00036732" w:rsidRDefault="00036732" w:rsidP="00B3673A"/>
    <w:p w:rsidR="00036732" w:rsidRDefault="00330F3B" w:rsidP="00B3673A">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144780</wp:posOffset>
                </wp:positionV>
                <wp:extent cx="6096000" cy="255905"/>
                <wp:effectExtent l="0" t="0" r="0" b="0"/>
                <wp:wrapSquare wrapText="bothSides"/>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55905"/>
                        </a:xfrm>
                        <a:prstGeom prst="rect">
                          <a:avLst/>
                        </a:prstGeom>
                        <a:solidFill>
                          <a:srgbClr val="FFFFFF"/>
                        </a:solidFill>
                        <a:ln w="9525">
                          <a:solidFill>
                            <a:srgbClr val="000000"/>
                          </a:solidFill>
                          <a:miter lim="800000"/>
                          <a:headEnd/>
                          <a:tailEnd/>
                        </a:ln>
                      </wps:spPr>
                      <wps:txbx>
                        <w:txbxContent>
                          <w:p w:rsidR="00036732" w:rsidRPr="00D07E09" w:rsidRDefault="00036732" w:rsidP="00036732">
                            <w:pPr>
                              <w:rPr>
                                <w:b/>
                              </w:rPr>
                            </w:pPr>
                            <w:r w:rsidRPr="00AC47B9">
                              <w:rPr>
                                <w:b/>
                              </w:rPr>
                              <w:t xml:space="preserve">Module 4: </w:t>
                            </w:r>
                            <w:r>
                              <w:rPr>
                                <w:b/>
                              </w:rPr>
                              <w:t>Communicatie en voorlichting</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37" type="#_x0000_t202" style="position:absolute;margin-left:0;margin-top:11.4pt;width:480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">
                <v:textbox style="mso-fit-shape-to-text:t">
                  <w:txbxContent>
                    <w:p w:rsidR="00036732" w:rsidRPr="00D07E09" w:rsidRDefault="00036732" w:rsidP="00036732">
                      <w:pPr>
                        <w:rPr>
                          <w:b/>
                        </w:rPr>
                      </w:pPr>
                      <w:r w:rsidRPr="00AC47B9">
                        <w:rPr>
                          <w:b/>
                        </w:rPr>
                        <w:t xml:space="preserve">Module 4: </w:t>
                      </w:r>
                      <w:r>
                        <w:rPr>
                          <w:b/>
                        </w:rPr>
                        <w:t>Communicatie en voorlichting</w:t>
                      </w:r>
                    </w:p>
                  </w:txbxContent>
                </v:textbox>
                <w10:wrap type="square"/>
              </v:shape>
            </w:pict>
          </mc:Fallback>
        </mc:AlternateContent>
      </w:r>
      <w:r w:rsidR="00036732">
        <w:t>Deze module sluit nauw aan op alle andere modules. Communicatie moet structureel karakter krijgen. Belangrijk voor dit traject:</w:t>
      </w:r>
    </w:p>
    <w:p w:rsidR="00036732" w:rsidRDefault="00036732" w:rsidP="00B3673A">
      <w:pPr>
        <w:numPr>
          <w:ilvl w:val="0"/>
          <w:numId w:val="7"/>
        </w:numPr>
      </w:pPr>
      <w:r>
        <w:t xml:space="preserve">Publiciteit geven aan activiteiten die in dit traject plaatsvinden, zoals lancering en afsluiting competitie, bezoek </w:t>
      </w:r>
      <w:r w:rsidR="00EC1C6D">
        <w:t>M</w:t>
      </w:r>
      <w:r>
        <w:t>ilieustraat, etc.</w:t>
      </w:r>
    </w:p>
    <w:p w:rsidR="00036732" w:rsidRDefault="00036732" w:rsidP="00B3673A">
      <w:pPr>
        <w:numPr>
          <w:ilvl w:val="0"/>
          <w:numId w:val="7"/>
        </w:numPr>
      </w:pPr>
      <w:r>
        <w:t>Indien onderdeel van de competitie een postercampagne betreft, kan deze poster als campagne breed worden uitgezet in gemeente.</w:t>
      </w:r>
      <w:r w:rsidR="00EC1C6D">
        <w:t xml:space="preserve"> Hier veel aandacht aan besteden.</w:t>
      </w:r>
    </w:p>
    <w:p w:rsidR="00036732" w:rsidRDefault="00036732" w:rsidP="00B3673A">
      <w:pPr>
        <w:numPr>
          <w:ilvl w:val="0"/>
          <w:numId w:val="7"/>
        </w:numPr>
      </w:pPr>
      <w:r>
        <w:t>Belangrijk is om campagneslogan te bepalen, evt. aangevuld met beeldmerk. Hiervoor is de creativiteit van de leerlingen in te zetten.</w:t>
      </w:r>
    </w:p>
    <w:p w:rsidR="007F5A4E" w:rsidRDefault="007F5A4E" w:rsidP="007F5A4E"/>
    <w:p w:rsidR="007F5A4E" w:rsidRPr="00EC1C6D" w:rsidRDefault="00EC1C6D" w:rsidP="007F5A4E">
      <w:pPr>
        <w:rPr>
          <w:i/>
        </w:rPr>
      </w:pPr>
      <w:r>
        <w:rPr>
          <w:i/>
        </w:rPr>
        <w:t>Geen inzet Oranjewoud</w:t>
      </w:r>
    </w:p>
    <w:p w:rsidR="00F44BEE" w:rsidRDefault="00F44BEE" w:rsidP="007F5A4E"/>
    <w:p w:rsidR="00F44BEE" w:rsidRPr="00AC47B9" w:rsidRDefault="00F44BEE" w:rsidP="00F44BEE">
      <w:pPr>
        <w:rPr>
          <w:b/>
          <w:sz w:val="22"/>
          <w:szCs w:val="22"/>
        </w:rPr>
      </w:pPr>
      <w:r w:rsidRPr="00AC47B9">
        <w:rPr>
          <w:b/>
          <w:sz w:val="22"/>
          <w:szCs w:val="22"/>
        </w:rPr>
        <w:t xml:space="preserve">FASE 2: </w:t>
      </w:r>
      <w:r>
        <w:rPr>
          <w:b/>
          <w:sz w:val="22"/>
          <w:szCs w:val="22"/>
        </w:rPr>
        <w:t>EVALUATIE</w:t>
      </w:r>
    </w:p>
    <w:p w:rsidR="00F44BEE" w:rsidRPr="00AC47B9" w:rsidRDefault="00F44BEE" w:rsidP="00F44BEE">
      <w:r>
        <w:t xml:space="preserve">Bijeenkomst </w:t>
      </w:r>
      <w:r w:rsidRPr="00AC47B9">
        <w:t>met werkgroep met als doel:</w:t>
      </w:r>
    </w:p>
    <w:p w:rsidR="00F44BEE" w:rsidRDefault="00F44BEE" w:rsidP="00F44BEE">
      <w:pPr>
        <w:numPr>
          <w:ilvl w:val="0"/>
          <w:numId w:val="10"/>
        </w:numPr>
      </w:pPr>
      <w:r>
        <w:t>terugblik op acties: hoe is het gedaan</w:t>
      </w:r>
    </w:p>
    <w:p w:rsidR="00F44BEE" w:rsidRDefault="00F44BEE" w:rsidP="00F44BEE">
      <w:pPr>
        <w:numPr>
          <w:ilvl w:val="0"/>
          <w:numId w:val="10"/>
        </w:numPr>
      </w:pPr>
      <w:r>
        <w:t>vooruitblik: hoe gaan we verder, wat kunnen wij volgend jaar samen weer uitzetten?</w:t>
      </w:r>
    </w:p>
    <w:p w:rsidR="00F44BEE" w:rsidRDefault="00330F3B" w:rsidP="00F44BEE">
      <w:r>
        <w:rPr>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138430</wp:posOffset>
                </wp:positionV>
                <wp:extent cx="6286500" cy="255905"/>
                <wp:effectExtent l="0" t="0" r="0" b="0"/>
                <wp:wrapSquare wrapText="bothSides"/>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55905"/>
                        </a:xfrm>
                        <a:prstGeom prst="rect">
                          <a:avLst/>
                        </a:prstGeom>
                        <a:solidFill>
                          <a:srgbClr val="C0C0C0"/>
                        </a:solidFill>
                        <a:ln w="9525">
                          <a:solidFill>
                            <a:srgbClr val="000000"/>
                          </a:solidFill>
                          <a:miter lim="800000"/>
                          <a:headEnd/>
                          <a:tailEnd/>
                        </a:ln>
                      </wps:spPr>
                      <wps:txbx>
                        <w:txbxContent>
                          <w:p w:rsidR="00F44BEE" w:rsidRPr="00A375B2" w:rsidRDefault="00F44BEE" w:rsidP="00F44BEE">
                            <w:pPr>
                              <w:rPr>
                                <w:i/>
                              </w:rPr>
                            </w:pPr>
                            <w:r w:rsidRPr="00AC47B9">
                              <w:rPr>
                                <w:i/>
                              </w:rPr>
                              <w:t>Inzet Oranjewoud:</w:t>
                            </w:r>
                            <w:r>
                              <w:rPr>
                                <w:i/>
                              </w:rPr>
                              <w:t xml:space="preserve"> bijeenkomst</w:t>
                            </w:r>
                            <w:r w:rsidRPr="00AC47B9">
                              <w:rPr>
                                <w:i/>
                              </w:rPr>
                              <w:t>= 0</w:t>
                            </w:r>
                            <w:r>
                              <w:rPr>
                                <w:i/>
                              </w:rPr>
                              <w:t xml:space="preserve">,5 dag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38" type="#_x0000_t202" style="position:absolute;margin-left:0;margin-top:10.9pt;width:495pt;height:2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" fillcolor="silver">
                <v:textbox style="mso-fit-shape-to-text:t">
                  <w:txbxContent>
                    <w:p w:rsidR="00F44BEE" w:rsidRPr="00A375B2" w:rsidRDefault="00F44BEE" w:rsidP="00F44BEE">
                      <w:pPr>
                        <w:rPr>
                          <w:i/>
                        </w:rPr>
                      </w:pPr>
                      <w:r w:rsidRPr="00AC47B9">
                        <w:rPr>
                          <w:i/>
                        </w:rPr>
                        <w:t>Inzet Oranjewoud:</w:t>
                      </w:r>
                      <w:r>
                        <w:rPr>
                          <w:i/>
                        </w:rPr>
                        <w:t xml:space="preserve"> bijeenkomst</w:t>
                      </w:r>
                      <w:r w:rsidRPr="00AC47B9">
                        <w:rPr>
                          <w:i/>
                        </w:rPr>
                        <w:t>= 0</w:t>
                      </w:r>
                      <w:r>
                        <w:rPr>
                          <w:i/>
                        </w:rPr>
                        <w:t xml:space="preserve">,5 dag </w:t>
                      </w:r>
                    </w:p>
                  </w:txbxContent>
                </v:textbox>
                <w10:wrap type="square"/>
              </v:shape>
            </w:pict>
          </mc:Fallback>
        </mc:AlternateContent>
      </w:r>
    </w:p>
    <w:p w:rsidR="00F44BEE" w:rsidRPr="00F44BEE" w:rsidRDefault="00F44BEE" w:rsidP="007F5A4E">
      <w:pPr>
        <w:rPr>
          <w:b/>
          <w:sz w:val="22"/>
          <w:szCs w:val="22"/>
        </w:rPr>
      </w:pPr>
    </w:p>
    <w:p w:rsidR="00F44BEE" w:rsidRDefault="00F44BEE" w:rsidP="007F5A4E">
      <w:pPr>
        <w:rPr>
          <w:b/>
          <w:sz w:val="22"/>
          <w:szCs w:val="22"/>
        </w:rPr>
      </w:pPr>
      <w:r w:rsidRPr="00F44BEE">
        <w:rPr>
          <w:b/>
          <w:sz w:val="22"/>
          <w:szCs w:val="22"/>
        </w:rPr>
        <w:t>PLANNING</w:t>
      </w:r>
    </w:p>
    <w:p w:rsidR="00F44BEE" w:rsidRDefault="00F44BEE" w:rsidP="007F5A4E">
      <w:r>
        <w:t>Ik kan mij vinden in de planning</w:t>
      </w:r>
      <w:r w:rsidR="000B397A">
        <w:t xml:space="preserve"> op pagina 24 van uitvoeringsplan. De opmerkingen die ik heb:</w:t>
      </w:r>
    </w:p>
    <w:p w:rsidR="000B397A" w:rsidRDefault="000B397A" w:rsidP="000B397A">
      <w:pPr>
        <w:numPr>
          <w:ilvl w:val="0"/>
          <w:numId w:val="10"/>
        </w:numPr>
      </w:pPr>
      <w:r>
        <w:t>met monitoring zou ik eerder willen beginnen, niet met oog op hele gemeente, maar wel wat betreft onze scope. Dit betekent dus het monitoren en het uitzetten van de enquête voordat de acties met scholen plaatsvinden en een herhaling na een half jaar/ 1 jaar.</w:t>
      </w:r>
    </w:p>
    <w:p w:rsidR="000B397A" w:rsidRPr="00F44BEE" w:rsidRDefault="000B397A" w:rsidP="000B397A">
      <w:pPr>
        <w:numPr>
          <w:ilvl w:val="0"/>
          <w:numId w:val="10"/>
        </w:numPr>
      </w:pPr>
      <w:r>
        <w:t>startsessie met werkgroep z.s.m</w:t>
      </w:r>
    </w:p>
    <w:p w:rsidR="00F44BEE" w:rsidRDefault="00F44BEE" w:rsidP="007F5A4E"/>
    <w:p w:rsidR="00EC1C6D" w:rsidRDefault="00EC1C6D" w:rsidP="007F5A4E">
      <w:pPr>
        <w:rPr>
          <w:b/>
          <w:sz w:val="22"/>
          <w:szCs w:val="22"/>
        </w:rPr>
      </w:pPr>
    </w:p>
    <w:p w:rsidR="00F44BEE" w:rsidRPr="00F44BEE" w:rsidRDefault="00F44BEE" w:rsidP="007F5A4E">
      <w:pPr>
        <w:rPr>
          <w:b/>
          <w:sz w:val="22"/>
          <w:szCs w:val="22"/>
        </w:rPr>
      </w:pPr>
      <w:r w:rsidRPr="00F44BEE">
        <w:rPr>
          <w:b/>
          <w:sz w:val="22"/>
          <w:szCs w:val="22"/>
        </w:rPr>
        <w:t>Tot slot</w:t>
      </w:r>
    </w:p>
    <w:p w:rsidR="00F44BEE" w:rsidRPr="001F1C60" w:rsidRDefault="00F44BEE" w:rsidP="00F44BEE">
      <w:pPr>
        <w:autoSpaceDE w:val="0"/>
        <w:autoSpaceDN w:val="0"/>
        <w:adjustRightInd w:val="0"/>
        <w:rPr>
          <w:rFonts w:cs="Verdana-Italic"/>
          <w:i/>
          <w:iCs/>
          <w:lang w:eastAsia="en-US"/>
        </w:rPr>
      </w:pPr>
      <w:r>
        <w:t>Gemeente Nijkerk is geselecteerd in een ronde waarin ook de gemeente Meppel, Hardenberg, Westervoort en Amsterdam-Zuidoost deelnemen aan participatietraject. Grotendeels bestaat het traject uit individuele begeleiding, maar samen met deze vijf gemeenten wordt een kick-off/startsessie en evaluatiesessie georganiseerd met als doel kennis en ervaring onderling te kunnen delen. De tien adviesdagen zijn inclusief de begeleiding door Oranjewoud van deze sessie en inclusief de individuele intakes.</w:t>
      </w:r>
    </w:p>
    <w:p w:rsidR="00F44BEE" w:rsidRPr="00AC47B9" w:rsidRDefault="00F44BEE" w:rsidP="00B3673A"/>
    <w:p w:rsidR="00B3673A" w:rsidRPr="00AC47B9" w:rsidRDefault="00B3673A" w:rsidP="00B3673A">
      <w:r w:rsidRPr="00AC47B9">
        <w:t xml:space="preserve"> </w:t>
      </w:r>
    </w:p>
    <w:p w:rsidR="00284859" w:rsidRPr="00AC47B9" w:rsidRDefault="00284859" w:rsidP="00D67F7A">
      <w:pPr>
        <w:rPr>
          <w:b/>
        </w:rPr>
      </w:pPr>
    </w:p>
    <w:p w:rsidR="00284859" w:rsidRPr="00AC47B9" w:rsidRDefault="00284859" w:rsidP="00D67F7A">
      <w:pPr>
        <w:rPr>
          <w:b/>
        </w:rPr>
      </w:pPr>
    </w:p>
    <w:p w:rsidR="00284859" w:rsidRPr="00AC47B9" w:rsidRDefault="00284859" w:rsidP="00D67F7A">
      <w:pPr>
        <w:rPr>
          <w:b/>
        </w:rPr>
      </w:pPr>
    </w:p>
    <w:sectPr w:rsidR="00284859" w:rsidRPr="00AC47B9" w:rsidSect="005D4588">
      <w:headerReference w:type="default" r:id="rId12"/>
      <w:type w:val="continuous"/>
      <w:pgSz w:w="11906" w:h="16838" w:code="9"/>
      <w:pgMar w:top="782" w:right="1134" w:bottom="1079" w:left="1134" w:header="0" w:footer="45" w:gutter="0"/>
      <w:cols w:space="708"/>
      <w:formProt w:val="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058" w:rsidRDefault="00C84058">
      <w:r>
        <w:separator/>
      </w:r>
    </w:p>
  </w:endnote>
  <w:endnote w:type="continuationSeparator" w:id="0">
    <w:p w:rsidR="00C84058" w:rsidRDefault="00C84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okLF-Roman">
    <w:charset w:val="00"/>
    <w:family w:val="swiss"/>
    <w:pitch w:val="variable"/>
    <w:sig w:usb0="80000027" w:usb1="00000000" w:usb2="00000000" w:usb3="00000000" w:csb0="00000001" w:csb1="00000000"/>
  </w:font>
  <w:font w:name="Verdana-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BE0" w:rsidRPr="00CF7D5F" w:rsidRDefault="00373BE0">
    <w:pPr>
      <w:pStyle w:val="Voettekst"/>
      <w:tabs>
        <w:tab w:val="clear" w:pos="4536"/>
        <w:tab w:val="left" w:pos="1418"/>
        <w:tab w:val="right" w:pos="8789"/>
      </w:tabs>
      <w:rPr>
        <w:rStyle w:val="Paginanummer"/>
        <w:szCs w:val="16"/>
      </w:rPr>
    </w:pPr>
    <w:bookmarkStart w:id="18" w:name="docFooter2Page"/>
    <w:r>
      <w:rPr>
        <w:szCs w:val="16"/>
      </w:rPr>
      <w:t>blad</w:t>
    </w:r>
    <w:bookmarkEnd w:id="18"/>
    <w:r w:rsidRPr="00CF7D5F">
      <w:rPr>
        <w:szCs w:val="16"/>
      </w:rPr>
      <w:t xml:space="preserve"> </w:t>
    </w:r>
    <w:r w:rsidRPr="00CF7D5F">
      <w:rPr>
        <w:rStyle w:val="Paginanummer"/>
        <w:szCs w:val="16"/>
      </w:rPr>
      <w:fldChar w:fldCharType="begin"/>
    </w:r>
    <w:r w:rsidRPr="00CF7D5F">
      <w:rPr>
        <w:rStyle w:val="Paginanummer"/>
        <w:szCs w:val="16"/>
      </w:rPr>
      <w:instrText xml:space="preserve"> PAGE </w:instrText>
    </w:r>
    <w:r w:rsidRPr="00CF7D5F">
      <w:rPr>
        <w:rStyle w:val="Paginanummer"/>
        <w:szCs w:val="16"/>
      </w:rPr>
      <w:fldChar w:fldCharType="separate"/>
    </w:r>
    <w:r w:rsidR="00330F3B">
      <w:rPr>
        <w:rStyle w:val="Paginanummer"/>
        <w:noProof/>
        <w:szCs w:val="16"/>
      </w:rPr>
      <w:t>6</w:t>
    </w:r>
    <w:r w:rsidRPr="00CF7D5F">
      <w:rPr>
        <w:rStyle w:val="Paginanummer"/>
        <w:szCs w:val="16"/>
      </w:rPr>
      <w:fldChar w:fldCharType="end"/>
    </w:r>
    <w:r w:rsidRPr="00CF7D5F">
      <w:rPr>
        <w:rStyle w:val="Paginanummer"/>
        <w:szCs w:val="16"/>
      </w:rPr>
      <w:t xml:space="preserve"> </w:t>
    </w:r>
    <w:bookmarkStart w:id="19" w:name="docFooterPage2Of"/>
    <w:r>
      <w:rPr>
        <w:rStyle w:val="Paginanummer"/>
        <w:szCs w:val="16"/>
      </w:rPr>
      <w:t>van</w:t>
    </w:r>
    <w:bookmarkEnd w:id="19"/>
    <w:r w:rsidRPr="00CF7D5F">
      <w:rPr>
        <w:rStyle w:val="Paginanummer"/>
        <w:szCs w:val="16"/>
      </w:rPr>
      <w:t xml:space="preserve"> </w:t>
    </w:r>
    <w:r w:rsidRPr="00CF7D5F">
      <w:rPr>
        <w:rStyle w:val="Paginanummer"/>
        <w:szCs w:val="16"/>
      </w:rPr>
      <w:fldChar w:fldCharType="begin"/>
    </w:r>
    <w:r w:rsidRPr="00CF7D5F">
      <w:rPr>
        <w:rStyle w:val="Paginanummer"/>
        <w:szCs w:val="16"/>
      </w:rPr>
      <w:instrText xml:space="preserve"> NUMPAGES </w:instrText>
    </w:r>
    <w:r w:rsidRPr="00CF7D5F">
      <w:rPr>
        <w:rStyle w:val="Paginanummer"/>
        <w:szCs w:val="16"/>
      </w:rPr>
      <w:fldChar w:fldCharType="separate"/>
    </w:r>
    <w:r w:rsidR="00330F3B">
      <w:rPr>
        <w:rStyle w:val="Paginanummer"/>
        <w:noProof/>
        <w:szCs w:val="16"/>
      </w:rPr>
      <w:t>6</w:t>
    </w:r>
    <w:r w:rsidRPr="00CF7D5F">
      <w:rPr>
        <w:rStyle w:val="Paginanummer"/>
        <w:szCs w:val="16"/>
      </w:rPr>
      <w:fldChar w:fldCharType="end"/>
    </w:r>
  </w:p>
  <w:p w:rsidR="00373BE0" w:rsidRPr="00CF7D5F" w:rsidRDefault="00373BE0">
    <w:pPr>
      <w:pStyle w:val="Voettekst"/>
      <w:tabs>
        <w:tab w:val="clear" w:pos="4536"/>
        <w:tab w:val="left" w:pos="1418"/>
        <w:tab w:val="right" w:pos="8789"/>
      </w:tabs>
      <w:rPr>
        <w:szCs w:val="16"/>
      </w:rPr>
    </w:pPr>
  </w:p>
  <w:p w:rsidR="00373BE0" w:rsidRPr="00CF7D5F" w:rsidRDefault="00373BE0">
    <w:pPr>
      <w:pStyle w:val="Voettekst"/>
      <w:tabs>
        <w:tab w:val="clear" w:pos="4536"/>
        <w:tab w:val="left" w:pos="1418"/>
        <w:tab w:val="right" w:pos="8789"/>
      </w:tabs>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BE0" w:rsidRPr="00106327" w:rsidRDefault="00373BE0">
    <w:pPr>
      <w:tabs>
        <w:tab w:val="left" w:pos="1418"/>
      </w:tabs>
      <w:rPr>
        <w:sz w:val="16"/>
      </w:rPr>
    </w:pPr>
    <w:bookmarkStart w:id="22" w:name="docFooterPage"/>
    <w:r>
      <w:rPr>
        <w:snapToGrid w:val="0"/>
        <w:sz w:val="16"/>
      </w:rPr>
      <w:t>blad</w:t>
    </w:r>
    <w:bookmarkEnd w:id="22"/>
    <w:r w:rsidR="00330F3B">
      <w:rPr>
        <w:noProof/>
        <w:sz w:val="16"/>
      </w:rPr>
      <mc:AlternateContent>
        <mc:Choice Requires="wps">
          <w:drawing>
            <wp:anchor distT="0" distB="0" distL="114300" distR="114300" simplePos="0" relativeHeight="251659264" behindDoc="0" locked="0" layoutInCell="1" allowOverlap="1">
              <wp:simplePos x="0" y="0"/>
              <wp:positionH relativeFrom="column">
                <wp:posOffset>4208145</wp:posOffset>
              </wp:positionH>
              <wp:positionV relativeFrom="paragraph">
                <wp:posOffset>-365125</wp:posOffset>
              </wp:positionV>
              <wp:extent cx="2400300" cy="7112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3BE0" w:rsidRDefault="00330F3B">
                          <w:bookmarkStart w:id="23" w:name="docInogenLogo"/>
                          <w:r>
                            <w:rPr>
                              <w:noProof/>
                              <w:vanish/>
                            </w:rPr>
                            <w:drawing>
                              <wp:inline distT="0" distB="0" distL="0" distR="0">
                                <wp:extent cx="2200275" cy="466725"/>
                                <wp:effectExtent l="0" t="0" r="9525" b="9525"/>
                                <wp:docPr id="4" name="Afbeelding 4" descr="Logo Inogen- ful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Inogen- full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466725"/>
                                        </a:xfrm>
                                        <a:prstGeom prst="rect">
                                          <a:avLst/>
                                        </a:prstGeom>
                                        <a:noFill/>
                                        <a:ln>
                                          <a:noFill/>
                                        </a:ln>
                                      </pic:spPr>
                                    </pic:pic>
                                  </a:graphicData>
                                </a:graphic>
                              </wp:inline>
                            </w:drawing>
                          </w:r>
                          <w:bookmarkEnd w:id="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40" type="#_x0000_t202" style="position:absolute;margin-left:331.35pt;margin-top:-28.75pt;width:189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53GgwIAABc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" stroked="f">
              <v:textbox>
                <w:txbxContent>
                  <w:p w:rsidR="00373BE0" w:rsidRDefault="00330F3B">
                    <w:bookmarkStart w:id="24" w:name="docInogenLogo"/>
                    <w:r>
                      <w:rPr>
                        <w:noProof/>
                        <w:vanish/>
                      </w:rPr>
                      <w:drawing>
                        <wp:inline distT="0" distB="0" distL="0" distR="0">
                          <wp:extent cx="2200275" cy="466725"/>
                          <wp:effectExtent l="0" t="0" r="9525" b="9525"/>
                          <wp:docPr id="4" name="Afbeelding 4" descr="Logo Inogen- ful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Inogen- full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466725"/>
                                  </a:xfrm>
                                  <a:prstGeom prst="rect">
                                    <a:avLst/>
                                  </a:prstGeom>
                                  <a:noFill/>
                                  <a:ln>
                                    <a:noFill/>
                                  </a:ln>
                                </pic:spPr>
                              </pic:pic>
                            </a:graphicData>
                          </a:graphic>
                        </wp:inline>
                      </w:drawing>
                    </w:r>
                    <w:bookmarkEnd w:id="24"/>
                  </w:p>
                </w:txbxContent>
              </v:textbox>
            </v:shape>
          </w:pict>
        </mc:Fallback>
      </mc:AlternateContent>
    </w:r>
    <w:r>
      <w:rPr>
        <w:snapToGrid w:val="0"/>
        <w:sz w:val="16"/>
      </w:rPr>
      <w:t xml:space="preserve"> </w:t>
    </w:r>
    <w:r w:rsidRPr="00106327">
      <w:rPr>
        <w:snapToGrid w:val="0"/>
        <w:sz w:val="16"/>
      </w:rPr>
      <w:fldChar w:fldCharType="begin"/>
    </w:r>
    <w:r w:rsidRPr="00106327">
      <w:rPr>
        <w:snapToGrid w:val="0"/>
        <w:sz w:val="16"/>
      </w:rPr>
      <w:instrText xml:space="preserve"> PAGE </w:instrText>
    </w:r>
    <w:r w:rsidRPr="00106327">
      <w:rPr>
        <w:snapToGrid w:val="0"/>
        <w:sz w:val="16"/>
      </w:rPr>
      <w:fldChar w:fldCharType="separate"/>
    </w:r>
    <w:r w:rsidR="00330F3B">
      <w:rPr>
        <w:noProof/>
        <w:snapToGrid w:val="0"/>
        <w:sz w:val="16"/>
      </w:rPr>
      <w:t>1</w:t>
    </w:r>
    <w:r w:rsidRPr="00106327">
      <w:rPr>
        <w:snapToGrid w:val="0"/>
        <w:sz w:val="16"/>
      </w:rPr>
      <w:fldChar w:fldCharType="end"/>
    </w:r>
    <w:r w:rsidRPr="00106327">
      <w:rPr>
        <w:snapToGrid w:val="0"/>
        <w:sz w:val="16"/>
      </w:rPr>
      <w:t xml:space="preserve"> </w:t>
    </w:r>
    <w:bookmarkStart w:id="25" w:name="docFooterPageOf"/>
    <w:r>
      <w:rPr>
        <w:snapToGrid w:val="0"/>
        <w:sz w:val="16"/>
      </w:rPr>
      <w:t>van</w:t>
    </w:r>
    <w:bookmarkEnd w:id="25"/>
    <w:r w:rsidRPr="00106327">
      <w:rPr>
        <w:snapToGrid w:val="0"/>
        <w:sz w:val="16"/>
      </w:rPr>
      <w:t xml:space="preserve"> </w:t>
    </w:r>
    <w:r w:rsidRPr="00106327">
      <w:rPr>
        <w:snapToGrid w:val="0"/>
        <w:sz w:val="16"/>
      </w:rPr>
      <w:fldChar w:fldCharType="begin"/>
    </w:r>
    <w:r w:rsidRPr="00106327">
      <w:rPr>
        <w:snapToGrid w:val="0"/>
        <w:sz w:val="16"/>
      </w:rPr>
      <w:instrText xml:space="preserve"> NUMPAGES </w:instrText>
    </w:r>
    <w:r w:rsidRPr="00106327">
      <w:rPr>
        <w:snapToGrid w:val="0"/>
        <w:sz w:val="16"/>
      </w:rPr>
      <w:fldChar w:fldCharType="separate"/>
    </w:r>
    <w:r w:rsidR="00330F3B">
      <w:rPr>
        <w:noProof/>
        <w:snapToGrid w:val="0"/>
        <w:sz w:val="16"/>
      </w:rPr>
      <w:t>6</w:t>
    </w:r>
    <w:r w:rsidRPr="00106327">
      <w:rPr>
        <w:snapToGrid w:val="0"/>
        <w:sz w:val="16"/>
      </w:rPr>
      <w:fldChar w:fldCharType="end"/>
    </w:r>
    <w:r w:rsidRPr="00106327">
      <w:rPr>
        <w:sz w:val="16"/>
      </w:rPr>
      <w:tab/>
    </w:r>
  </w:p>
  <w:p w:rsidR="00373BE0" w:rsidRDefault="00373BE0">
    <w:pPr>
      <w:tabs>
        <w:tab w:val="left" w:pos="1418"/>
      </w:tabs>
      <w:rPr>
        <w:sz w:val="16"/>
      </w:rPr>
    </w:pPr>
  </w:p>
  <w:p w:rsidR="00373BE0" w:rsidRDefault="00373BE0">
    <w:pPr>
      <w:tabs>
        <w:tab w:val="left" w:pos="1418"/>
      </w:tabs>
      <w:rPr>
        <w:sz w:val="16"/>
      </w:rPr>
    </w:pPr>
  </w:p>
  <w:p w:rsidR="00373BE0" w:rsidRDefault="00373BE0">
    <w:pPr>
      <w:tabs>
        <w:tab w:val="left" w:pos="1418"/>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058" w:rsidRDefault="00C84058">
      <w:r>
        <w:separator/>
      </w:r>
    </w:p>
  </w:footnote>
  <w:footnote w:type="continuationSeparator" w:id="0">
    <w:p w:rsidR="00C84058" w:rsidRDefault="00C84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BE0" w:rsidRDefault="00330F3B" w:rsidP="00875239">
    <w:pPr>
      <w:pStyle w:val="Koptekst"/>
      <w:ind w:hanging="1134"/>
    </w:pPr>
    <w:r>
      <w:rPr>
        <w:noProof/>
      </w:rPr>
      <w:drawing>
        <wp:anchor distT="0" distB="0" distL="114300" distR="114300" simplePos="0" relativeHeight="251657216" behindDoc="1" locked="0" layoutInCell="1" allowOverlap="1">
          <wp:simplePos x="0" y="0"/>
          <wp:positionH relativeFrom="column">
            <wp:posOffset>-1163955</wp:posOffset>
          </wp:positionH>
          <wp:positionV relativeFrom="paragraph">
            <wp:posOffset>-797560</wp:posOffset>
          </wp:positionV>
          <wp:extent cx="4381500" cy="2910840"/>
          <wp:effectExtent l="0" t="0" r="0" b="3810"/>
          <wp:wrapNone/>
          <wp:docPr id="8" name="Afbeelding 8" descr="losse draadplat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sse draadplatfo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2910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3BE0" w:rsidRDefault="00373BE0" w:rsidP="00875239">
    <w:pPr>
      <w:pStyle w:val="Koptekst"/>
      <w:ind w:hanging="1134"/>
    </w:pPr>
  </w:p>
  <w:p w:rsidR="00373BE0" w:rsidRDefault="00330F3B" w:rsidP="00875239">
    <w:pPr>
      <w:pStyle w:val="Koptekst"/>
      <w:ind w:hanging="1134"/>
    </w:pPr>
    <w:r>
      <w:rPr>
        <w:noProof/>
        <w:sz w:val="32"/>
        <w:szCs w:val="32"/>
      </w:rPr>
      <mc:AlternateContent>
        <mc:Choice Requires="wps">
          <w:drawing>
            <wp:anchor distT="0" distB="0" distL="114300" distR="114300" simplePos="0" relativeHeight="251656192" behindDoc="0" locked="0" layoutInCell="1" allowOverlap="1">
              <wp:simplePos x="0" y="0"/>
              <wp:positionH relativeFrom="column">
                <wp:posOffset>5132070</wp:posOffset>
              </wp:positionH>
              <wp:positionV relativeFrom="paragraph">
                <wp:posOffset>123825</wp:posOffset>
              </wp:positionV>
              <wp:extent cx="1441450" cy="82994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829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3BE0" w:rsidRDefault="00330F3B" w:rsidP="00F46F77">
                          <w:pPr>
                            <w:jc w:val="right"/>
                          </w:pPr>
                          <w:bookmarkStart w:id="20" w:name="docDivisionLogo"/>
                          <w:bookmarkEnd w:id="20"/>
                          <w:r>
                            <w:rPr>
                              <w:noProof/>
                            </w:rPr>
                            <w:drawing>
                              <wp:inline distT="0" distB="0" distL="0" distR="0">
                                <wp:extent cx="1257300" cy="742950"/>
                                <wp:effectExtent l="0" t="0" r="0" b="0"/>
                                <wp:docPr id="6" name="Afbeelding 2" descr="Logo Oranjewoud -Member of Antea Group-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ranjewoud -Member of Antea Group- zwar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7429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9" type="#_x0000_t202" style="position:absolute;margin-left:404.1pt;margin-top:9.75pt;width:113.5pt;height:65.3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" stroked="f">
              <v:textbox style="mso-fit-shape-to-text:t">
                <w:txbxContent>
                  <w:p w:rsidR="00373BE0" w:rsidRDefault="00330F3B" w:rsidP="00F46F77">
                    <w:pPr>
                      <w:jc w:val="right"/>
                    </w:pPr>
                    <w:bookmarkStart w:id="21" w:name="docDivisionLogo"/>
                    <w:bookmarkEnd w:id="21"/>
                    <w:r>
                      <w:rPr>
                        <w:noProof/>
                      </w:rPr>
                      <w:drawing>
                        <wp:inline distT="0" distB="0" distL="0" distR="0">
                          <wp:extent cx="1257300" cy="742950"/>
                          <wp:effectExtent l="0" t="0" r="0" b="0"/>
                          <wp:docPr id="6" name="Afbeelding 2" descr="Logo Oranjewoud -Member of Antea Group-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ranjewoud -Member of Antea Group- zwar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742950"/>
                                  </a:xfrm>
                                  <a:prstGeom prst="rect">
                                    <a:avLst/>
                                  </a:prstGeom>
                                  <a:noFill/>
                                  <a:ln>
                                    <a:noFill/>
                                  </a:ln>
                                </pic:spPr>
                              </pic:pic>
                            </a:graphicData>
                          </a:graphic>
                        </wp:inline>
                      </w:drawing>
                    </w:r>
                  </w:p>
                </w:txbxContent>
              </v:textbox>
            </v:shape>
          </w:pict>
        </mc:Fallback>
      </mc:AlternateContent>
    </w:r>
  </w:p>
  <w:p w:rsidR="00373BE0" w:rsidRDefault="00373BE0" w:rsidP="00875239">
    <w:pPr>
      <w:pStyle w:val="Koptekst"/>
      <w:ind w:hanging="1134"/>
    </w:pPr>
  </w:p>
  <w:p w:rsidR="00373BE0" w:rsidRDefault="00373BE0" w:rsidP="00875239">
    <w:pPr>
      <w:pStyle w:val="Koptekst"/>
      <w:ind w:hanging="1134"/>
    </w:pPr>
  </w:p>
  <w:p w:rsidR="00373BE0" w:rsidRDefault="00373BE0" w:rsidP="00875239">
    <w:pPr>
      <w:pStyle w:val="Koptekst"/>
      <w:ind w:hanging="1134"/>
    </w:pPr>
  </w:p>
  <w:p w:rsidR="00373BE0" w:rsidRDefault="00373BE0" w:rsidP="00875239">
    <w:pPr>
      <w:pStyle w:val="Koptekst"/>
      <w:ind w:hanging="1134"/>
    </w:pPr>
  </w:p>
  <w:p w:rsidR="00373BE0" w:rsidRPr="001D4B23" w:rsidRDefault="00373BE0" w:rsidP="00875239">
    <w:pPr>
      <w:pStyle w:val="Koptekst"/>
      <w:ind w:hanging="1134"/>
      <w:rPr>
        <w:sz w:val="32"/>
        <w:szCs w:val="32"/>
      </w:rPr>
    </w:pPr>
    <w:r>
      <w:rPr>
        <w:sz w:val="32"/>
        <w:szCs w:val="32"/>
      </w:rPr>
      <w:t xml:space="preserve">              </w:t>
    </w:r>
    <w:r w:rsidRPr="001D4B23">
      <w:rPr>
        <w:sz w:val="32"/>
        <w:szCs w:val="32"/>
      </w:rPr>
      <w:t>Memo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BE0" w:rsidRDefault="00373BE0">
    <w:pPr>
      <w:pStyle w:val="Koptekst"/>
    </w:pPr>
  </w:p>
  <w:p w:rsidR="00373BE0" w:rsidRDefault="00373BE0">
    <w:pPr>
      <w:pStyle w:val="Koptekst"/>
    </w:pPr>
  </w:p>
  <w:p w:rsidR="00373BE0" w:rsidRPr="00353E7E" w:rsidRDefault="00330F3B">
    <w:pPr>
      <w:pStyle w:val="Koptekst"/>
      <w:rPr>
        <w:b w:val="0"/>
      </w:rPr>
    </w:pPr>
    <w:r>
      <w:rPr>
        <w:b w:val="0"/>
        <w:noProof/>
      </w:rPr>
      <mc:AlternateContent>
        <mc:Choice Requires="wps">
          <w:drawing>
            <wp:anchor distT="0" distB="0" distL="114300" distR="114300" simplePos="0" relativeHeight="251658240" behindDoc="0" locked="0" layoutInCell="1" allowOverlap="1">
              <wp:simplePos x="0" y="0"/>
              <wp:positionH relativeFrom="column">
                <wp:posOffset>5141595</wp:posOffset>
              </wp:positionH>
              <wp:positionV relativeFrom="paragraph">
                <wp:posOffset>109855</wp:posOffset>
              </wp:positionV>
              <wp:extent cx="1441450" cy="82994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829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3BE0" w:rsidRDefault="00330F3B" w:rsidP="00CF7D5F">
                          <w:pPr>
                            <w:jc w:val="right"/>
                          </w:pPr>
                          <w:bookmarkStart w:id="26" w:name="docDivisionLogoNotFirstPage"/>
                          <w:bookmarkEnd w:id="26"/>
                          <w:r>
                            <w:rPr>
                              <w:noProof/>
                            </w:rPr>
                            <w:drawing>
                              <wp:inline distT="0" distB="0" distL="0" distR="0">
                                <wp:extent cx="1257300" cy="742950"/>
                                <wp:effectExtent l="0" t="0" r="0" b="0"/>
                                <wp:docPr id="5" name="Afbeelding 3" descr="Logo Oranjewoud -Member of Antea Group-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Oranjewoud -Member of Antea Group-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7429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41" type="#_x0000_t202" style="position:absolute;margin-left:404.85pt;margin-top:8.65pt;width:113.5pt;height:65.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" stroked="f">
              <v:textbox style="mso-fit-shape-to-text:t">
                <w:txbxContent>
                  <w:p w:rsidR="00373BE0" w:rsidRDefault="00330F3B" w:rsidP="00CF7D5F">
                    <w:pPr>
                      <w:jc w:val="right"/>
                    </w:pPr>
                    <w:bookmarkStart w:id="27" w:name="docDivisionLogoNotFirstPage"/>
                    <w:bookmarkEnd w:id="27"/>
                    <w:r>
                      <w:rPr>
                        <w:noProof/>
                      </w:rPr>
                      <w:drawing>
                        <wp:inline distT="0" distB="0" distL="0" distR="0">
                          <wp:extent cx="1257300" cy="742950"/>
                          <wp:effectExtent l="0" t="0" r="0" b="0"/>
                          <wp:docPr id="5" name="Afbeelding 3" descr="Logo Oranjewoud -Member of Antea Group-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Oranjewoud -Member of Antea Group-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742950"/>
                                  </a:xfrm>
                                  <a:prstGeom prst="rect">
                                    <a:avLst/>
                                  </a:prstGeom>
                                  <a:noFill/>
                                  <a:ln>
                                    <a:noFill/>
                                  </a:ln>
                                </pic:spPr>
                              </pic:pic>
                            </a:graphicData>
                          </a:graphic>
                        </wp:inline>
                      </w:drawing>
                    </w:r>
                  </w:p>
                </w:txbxContent>
              </v:textbox>
            </v:shape>
          </w:pict>
        </mc:Fallback>
      </mc:AlternateContent>
    </w:r>
  </w:p>
  <w:p w:rsidR="00373BE0" w:rsidRDefault="00373BE0">
    <w:pPr>
      <w:pStyle w:val="Koptekst"/>
      <w:rPr>
        <w:b w:val="0"/>
      </w:rPr>
    </w:pPr>
    <w:bookmarkStart w:id="28" w:name="docHeader2MemoNoLabel"/>
    <w:r>
      <w:rPr>
        <w:b w:val="0"/>
      </w:rPr>
      <w:t>memonummer:</w:t>
    </w:r>
    <w:bookmarkEnd w:id="28"/>
    <w:r w:rsidRPr="00353E7E">
      <w:rPr>
        <w:b w:val="0"/>
      </w:rPr>
      <w:t xml:space="preserve"> </w:t>
    </w:r>
    <w:bookmarkStart w:id="29" w:name="docHeader2MemoNo"/>
    <w:bookmarkEnd w:id="29"/>
  </w:p>
  <w:p w:rsidR="00373BE0" w:rsidRDefault="00373BE0">
    <w:pPr>
      <w:pStyle w:val="Koptekst"/>
      <w:rPr>
        <w:b w:val="0"/>
      </w:rPr>
    </w:pPr>
    <w:bookmarkStart w:id="30" w:name="docHeader2ConcernsLabel"/>
    <w:r>
      <w:rPr>
        <w:b w:val="0"/>
      </w:rPr>
      <w:t>betreft:</w:t>
    </w:r>
    <w:bookmarkEnd w:id="30"/>
    <w:r>
      <w:rPr>
        <w:b w:val="0"/>
      </w:rPr>
      <w:t xml:space="preserve"> </w:t>
    </w:r>
    <w:bookmarkStart w:id="31" w:name="docHeader2Concerns"/>
    <w:bookmarkEnd w:id="31"/>
  </w:p>
  <w:p w:rsidR="00373BE0" w:rsidRDefault="00373BE0">
    <w:pPr>
      <w:pStyle w:val="Koptekst"/>
      <w:rPr>
        <w:b w:val="0"/>
      </w:rPr>
    </w:pPr>
  </w:p>
  <w:p w:rsidR="00373BE0" w:rsidRDefault="00373BE0">
    <w:pPr>
      <w:pStyle w:val="Koptekst"/>
      <w:rPr>
        <w:b w:val="0"/>
      </w:rPr>
    </w:pPr>
  </w:p>
  <w:p w:rsidR="00373BE0" w:rsidRDefault="00373BE0">
    <w:pPr>
      <w:pStyle w:val="Koptekst"/>
      <w:rPr>
        <w:b w:val="0"/>
      </w:rPr>
    </w:pPr>
  </w:p>
  <w:p w:rsidR="00373BE0" w:rsidRDefault="00373BE0">
    <w:pPr>
      <w:pStyle w:val="Koptekst"/>
      <w:rPr>
        <w:b w:val="0"/>
      </w:rPr>
    </w:pPr>
  </w:p>
  <w:p w:rsidR="00373BE0" w:rsidRDefault="00373BE0">
    <w:pPr>
      <w:pStyle w:val="Koptekst"/>
      <w:rPr>
        <w:b w:val="0"/>
      </w:rPr>
    </w:pPr>
  </w:p>
  <w:p w:rsidR="00373BE0" w:rsidRDefault="00373BE0">
    <w:pPr>
      <w:pStyle w:val="Koptekst"/>
      <w:rPr>
        <w:b w:val="0"/>
      </w:rPr>
    </w:pPr>
  </w:p>
  <w:p w:rsidR="00373BE0" w:rsidRPr="00353E7E" w:rsidRDefault="00373BE0">
    <w:pPr>
      <w:pStyle w:val="Koptekst"/>
      <w:rPr>
        <w:b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A17"/>
    <w:multiLevelType w:val="hybridMultilevel"/>
    <w:tmpl w:val="73B69A68"/>
    <w:lvl w:ilvl="0" w:tplc="6E645D54">
      <w:start w:val="1"/>
      <w:numFmt w:val="bullet"/>
      <w:lvlText w:val=""/>
      <w:lvlJc w:val="left"/>
      <w:pPr>
        <w:tabs>
          <w:tab w:val="num" w:pos="1470"/>
        </w:tabs>
        <w:ind w:left="1470" w:hanging="170"/>
      </w:pPr>
      <w:rPr>
        <w:rFonts w:ascii="Wingdings" w:hAnsi="Wingdings" w:hint="default"/>
      </w:rPr>
    </w:lvl>
    <w:lvl w:ilvl="1" w:tplc="04090003" w:tentative="1">
      <w:start w:val="1"/>
      <w:numFmt w:val="bullet"/>
      <w:lvlText w:val="o"/>
      <w:lvlJc w:val="left"/>
      <w:pPr>
        <w:tabs>
          <w:tab w:val="num" w:pos="2570"/>
        </w:tabs>
        <w:ind w:left="2570" w:hanging="360"/>
      </w:pPr>
      <w:rPr>
        <w:rFonts w:ascii="Courier New" w:hAnsi="Courier New" w:cs="Courier New" w:hint="default"/>
      </w:rPr>
    </w:lvl>
    <w:lvl w:ilvl="2" w:tplc="04090005" w:tentative="1">
      <w:start w:val="1"/>
      <w:numFmt w:val="bullet"/>
      <w:lvlText w:val=""/>
      <w:lvlJc w:val="left"/>
      <w:pPr>
        <w:tabs>
          <w:tab w:val="num" w:pos="3290"/>
        </w:tabs>
        <w:ind w:left="3290" w:hanging="360"/>
      </w:pPr>
      <w:rPr>
        <w:rFonts w:ascii="Wingdings" w:hAnsi="Wingdings" w:hint="default"/>
      </w:rPr>
    </w:lvl>
    <w:lvl w:ilvl="3" w:tplc="04090001" w:tentative="1">
      <w:start w:val="1"/>
      <w:numFmt w:val="bullet"/>
      <w:lvlText w:val=""/>
      <w:lvlJc w:val="left"/>
      <w:pPr>
        <w:tabs>
          <w:tab w:val="num" w:pos="4010"/>
        </w:tabs>
        <w:ind w:left="4010" w:hanging="360"/>
      </w:pPr>
      <w:rPr>
        <w:rFonts w:ascii="Symbol" w:hAnsi="Symbol" w:hint="default"/>
      </w:rPr>
    </w:lvl>
    <w:lvl w:ilvl="4" w:tplc="04090003" w:tentative="1">
      <w:start w:val="1"/>
      <w:numFmt w:val="bullet"/>
      <w:lvlText w:val="o"/>
      <w:lvlJc w:val="left"/>
      <w:pPr>
        <w:tabs>
          <w:tab w:val="num" w:pos="4730"/>
        </w:tabs>
        <w:ind w:left="4730" w:hanging="360"/>
      </w:pPr>
      <w:rPr>
        <w:rFonts w:ascii="Courier New" w:hAnsi="Courier New" w:cs="Courier New" w:hint="default"/>
      </w:rPr>
    </w:lvl>
    <w:lvl w:ilvl="5" w:tplc="04090005" w:tentative="1">
      <w:start w:val="1"/>
      <w:numFmt w:val="bullet"/>
      <w:lvlText w:val=""/>
      <w:lvlJc w:val="left"/>
      <w:pPr>
        <w:tabs>
          <w:tab w:val="num" w:pos="5450"/>
        </w:tabs>
        <w:ind w:left="5450" w:hanging="360"/>
      </w:pPr>
      <w:rPr>
        <w:rFonts w:ascii="Wingdings" w:hAnsi="Wingdings" w:hint="default"/>
      </w:rPr>
    </w:lvl>
    <w:lvl w:ilvl="6" w:tplc="04090001" w:tentative="1">
      <w:start w:val="1"/>
      <w:numFmt w:val="bullet"/>
      <w:lvlText w:val=""/>
      <w:lvlJc w:val="left"/>
      <w:pPr>
        <w:tabs>
          <w:tab w:val="num" w:pos="6170"/>
        </w:tabs>
        <w:ind w:left="6170" w:hanging="360"/>
      </w:pPr>
      <w:rPr>
        <w:rFonts w:ascii="Symbol" w:hAnsi="Symbol" w:hint="default"/>
      </w:rPr>
    </w:lvl>
    <w:lvl w:ilvl="7" w:tplc="04090003" w:tentative="1">
      <w:start w:val="1"/>
      <w:numFmt w:val="bullet"/>
      <w:lvlText w:val="o"/>
      <w:lvlJc w:val="left"/>
      <w:pPr>
        <w:tabs>
          <w:tab w:val="num" w:pos="6890"/>
        </w:tabs>
        <w:ind w:left="6890" w:hanging="360"/>
      </w:pPr>
      <w:rPr>
        <w:rFonts w:ascii="Courier New" w:hAnsi="Courier New" w:cs="Courier New" w:hint="default"/>
      </w:rPr>
    </w:lvl>
    <w:lvl w:ilvl="8" w:tplc="04090005" w:tentative="1">
      <w:start w:val="1"/>
      <w:numFmt w:val="bullet"/>
      <w:lvlText w:val=""/>
      <w:lvlJc w:val="left"/>
      <w:pPr>
        <w:tabs>
          <w:tab w:val="num" w:pos="7610"/>
        </w:tabs>
        <w:ind w:left="7610" w:hanging="360"/>
      </w:pPr>
      <w:rPr>
        <w:rFonts w:ascii="Wingdings" w:hAnsi="Wingdings" w:hint="default"/>
      </w:rPr>
    </w:lvl>
  </w:abstractNum>
  <w:abstractNum w:abstractNumId="1">
    <w:nsid w:val="13A136F6"/>
    <w:multiLevelType w:val="hybridMultilevel"/>
    <w:tmpl w:val="7422A2D0"/>
    <w:lvl w:ilvl="0" w:tplc="298C4A86">
      <w:start w:val="1"/>
      <w:numFmt w:val="bullet"/>
      <w:lvlText w:val=""/>
      <w:lvlJc w:val="left"/>
      <w:pPr>
        <w:tabs>
          <w:tab w:val="num" w:pos="17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9A00AE"/>
    <w:multiLevelType w:val="hybridMultilevel"/>
    <w:tmpl w:val="8828F99C"/>
    <w:lvl w:ilvl="0" w:tplc="298C4A86">
      <w:start w:val="1"/>
      <w:numFmt w:val="bullet"/>
      <w:lvlText w:val=""/>
      <w:lvlJc w:val="left"/>
      <w:pPr>
        <w:tabs>
          <w:tab w:val="num" w:pos="215"/>
        </w:tabs>
        <w:ind w:left="215" w:hanging="170"/>
      </w:pPr>
      <w:rPr>
        <w:rFonts w:ascii="Wingdings" w:hAnsi="Wingdings"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
    <w:nsid w:val="2C590717"/>
    <w:multiLevelType w:val="hybridMultilevel"/>
    <w:tmpl w:val="37CE6A7C"/>
    <w:lvl w:ilvl="0" w:tplc="7996F682">
      <w:start w:val="1"/>
      <w:numFmt w:val="bullet"/>
      <w:lvlText w:val=""/>
      <w:lvlJc w:val="left"/>
      <w:pPr>
        <w:tabs>
          <w:tab w:val="num" w:pos="113"/>
        </w:tabs>
        <w:ind w:left="113" w:hanging="11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4C6B8E"/>
    <w:multiLevelType w:val="singleLevel"/>
    <w:tmpl w:val="81CC1678"/>
    <w:lvl w:ilvl="0">
      <w:start w:val="1"/>
      <w:numFmt w:val="decimal"/>
      <w:pStyle w:val="Voetnoottekst"/>
      <w:lvlText w:val="%1."/>
      <w:lvlJc w:val="left"/>
      <w:pPr>
        <w:tabs>
          <w:tab w:val="num" w:pos="360"/>
        </w:tabs>
        <w:ind w:left="360" w:hanging="360"/>
      </w:pPr>
    </w:lvl>
  </w:abstractNum>
  <w:abstractNum w:abstractNumId="5">
    <w:nsid w:val="36DC4215"/>
    <w:multiLevelType w:val="hybridMultilevel"/>
    <w:tmpl w:val="BCD6D888"/>
    <w:lvl w:ilvl="0" w:tplc="7996F682">
      <w:start w:val="1"/>
      <w:numFmt w:val="bullet"/>
      <w:lvlText w:val=""/>
      <w:lvlJc w:val="left"/>
      <w:pPr>
        <w:tabs>
          <w:tab w:val="num" w:pos="113"/>
        </w:tabs>
        <w:ind w:left="113" w:hanging="11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38874FF"/>
    <w:multiLevelType w:val="hybridMultilevel"/>
    <w:tmpl w:val="5BD0AF02"/>
    <w:lvl w:ilvl="0" w:tplc="6E645D54">
      <w:start w:val="1"/>
      <w:numFmt w:val="bullet"/>
      <w:lvlText w:val=""/>
      <w:lvlJc w:val="left"/>
      <w:pPr>
        <w:tabs>
          <w:tab w:val="num" w:pos="1525"/>
        </w:tabs>
        <w:ind w:left="1525" w:hanging="170"/>
      </w:pPr>
      <w:rPr>
        <w:rFonts w:ascii="Wingdings" w:hAnsi="Wingding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7">
    <w:nsid w:val="514B75AF"/>
    <w:multiLevelType w:val="hybridMultilevel"/>
    <w:tmpl w:val="D14CF652"/>
    <w:lvl w:ilvl="0" w:tplc="298C4A86">
      <w:start w:val="1"/>
      <w:numFmt w:val="bullet"/>
      <w:lvlText w:val=""/>
      <w:lvlJc w:val="left"/>
      <w:pPr>
        <w:tabs>
          <w:tab w:val="num" w:pos="17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A2F67C8"/>
    <w:multiLevelType w:val="hybridMultilevel"/>
    <w:tmpl w:val="584CF180"/>
    <w:lvl w:ilvl="0">
      <w:start w:val="1"/>
      <w:numFmt w:val="bullet"/>
      <w:lvlText w:val=""/>
      <w:lvlJc w:val="left"/>
      <w:pPr>
        <w:tabs>
          <w:tab w:val="num" w:pos="170"/>
        </w:tabs>
        <w:ind w:left="170" w:hanging="17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1051D2F"/>
    <w:multiLevelType w:val="hybridMultilevel"/>
    <w:tmpl w:val="B66CBE5E"/>
    <w:lvl w:ilvl="0" w:tplc="298C4A86">
      <w:start w:val="1"/>
      <w:numFmt w:val="bullet"/>
      <w:lvlText w:val=""/>
      <w:lvlJc w:val="left"/>
      <w:pPr>
        <w:tabs>
          <w:tab w:val="num" w:pos="17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B0662A7"/>
    <w:multiLevelType w:val="hybridMultilevel"/>
    <w:tmpl w:val="BA001BFE"/>
    <w:lvl w:ilvl="0" w:tplc="298C4A86">
      <w:start w:val="1"/>
      <w:numFmt w:val="bullet"/>
      <w:lvlText w:val=""/>
      <w:lvlJc w:val="left"/>
      <w:pPr>
        <w:tabs>
          <w:tab w:val="num" w:pos="17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F1A4ED4"/>
    <w:multiLevelType w:val="hybridMultilevel"/>
    <w:tmpl w:val="D0E81100"/>
    <w:lvl w:ilvl="0" w:tplc="0409000F">
      <w:start w:val="1"/>
      <w:numFmt w:val="decimal"/>
      <w:lvlText w:val="%1."/>
      <w:lvlJc w:val="left"/>
      <w:pPr>
        <w:tabs>
          <w:tab w:val="num" w:pos="1545"/>
        </w:tabs>
        <w:ind w:left="1545" w:hanging="360"/>
      </w:pPr>
      <w:rPr>
        <w:rFonts w:hint="default"/>
      </w:rPr>
    </w:lvl>
    <w:lvl w:ilvl="1" w:tplc="04090003" w:tentative="1">
      <w:start w:val="1"/>
      <w:numFmt w:val="bullet"/>
      <w:lvlText w:val="o"/>
      <w:lvlJc w:val="left"/>
      <w:pPr>
        <w:tabs>
          <w:tab w:val="num" w:pos="2625"/>
        </w:tabs>
        <w:ind w:left="2625" w:hanging="360"/>
      </w:pPr>
      <w:rPr>
        <w:rFonts w:ascii="Courier New" w:hAnsi="Courier New" w:cs="Courier New" w:hint="default"/>
      </w:rPr>
    </w:lvl>
    <w:lvl w:ilvl="2" w:tplc="04090005" w:tentative="1">
      <w:start w:val="1"/>
      <w:numFmt w:val="bullet"/>
      <w:lvlText w:val=""/>
      <w:lvlJc w:val="left"/>
      <w:pPr>
        <w:tabs>
          <w:tab w:val="num" w:pos="3345"/>
        </w:tabs>
        <w:ind w:left="3345" w:hanging="360"/>
      </w:pPr>
      <w:rPr>
        <w:rFonts w:ascii="Wingdings" w:hAnsi="Wingdings" w:hint="default"/>
      </w:rPr>
    </w:lvl>
    <w:lvl w:ilvl="3" w:tplc="04090001" w:tentative="1">
      <w:start w:val="1"/>
      <w:numFmt w:val="bullet"/>
      <w:lvlText w:val=""/>
      <w:lvlJc w:val="left"/>
      <w:pPr>
        <w:tabs>
          <w:tab w:val="num" w:pos="4065"/>
        </w:tabs>
        <w:ind w:left="4065" w:hanging="360"/>
      </w:pPr>
      <w:rPr>
        <w:rFonts w:ascii="Symbol" w:hAnsi="Symbol" w:hint="default"/>
      </w:rPr>
    </w:lvl>
    <w:lvl w:ilvl="4" w:tplc="04090003" w:tentative="1">
      <w:start w:val="1"/>
      <w:numFmt w:val="bullet"/>
      <w:lvlText w:val="o"/>
      <w:lvlJc w:val="left"/>
      <w:pPr>
        <w:tabs>
          <w:tab w:val="num" w:pos="4785"/>
        </w:tabs>
        <w:ind w:left="4785" w:hanging="360"/>
      </w:pPr>
      <w:rPr>
        <w:rFonts w:ascii="Courier New" w:hAnsi="Courier New" w:cs="Courier New" w:hint="default"/>
      </w:rPr>
    </w:lvl>
    <w:lvl w:ilvl="5" w:tplc="04090005" w:tentative="1">
      <w:start w:val="1"/>
      <w:numFmt w:val="bullet"/>
      <w:lvlText w:val=""/>
      <w:lvlJc w:val="left"/>
      <w:pPr>
        <w:tabs>
          <w:tab w:val="num" w:pos="5505"/>
        </w:tabs>
        <w:ind w:left="5505" w:hanging="360"/>
      </w:pPr>
      <w:rPr>
        <w:rFonts w:ascii="Wingdings" w:hAnsi="Wingdings" w:hint="default"/>
      </w:rPr>
    </w:lvl>
    <w:lvl w:ilvl="6" w:tplc="04090001" w:tentative="1">
      <w:start w:val="1"/>
      <w:numFmt w:val="bullet"/>
      <w:lvlText w:val=""/>
      <w:lvlJc w:val="left"/>
      <w:pPr>
        <w:tabs>
          <w:tab w:val="num" w:pos="6225"/>
        </w:tabs>
        <w:ind w:left="6225" w:hanging="360"/>
      </w:pPr>
      <w:rPr>
        <w:rFonts w:ascii="Symbol" w:hAnsi="Symbol" w:hint="default"/>
      </w:rPr>
    </w:lvl>
    <w:lvl w:ilvl="7" w:tplc="04090003" w:tentative="1">
      <w:start w:val="1"/>
      <w:numFmt w:val="bullet"/>
      <w:lvlText w:val="o"/>
      <w:lvlJc w:val="left"/>
      <w:pPr>
        <w:tabs>
          <w:tab w:val="num" w:pos="6945"/>
        </w:tabs>
        <w:ind w:left="6945" w:hanging="360"/>
      </w:pPr>
      <w:rPr>
        <w:rFonts w:ascii="Courier New" w:hAnsi="Courier New" w:cs="Courier New" w:hint="default"/>
      </w:rPr>
    </w:lvl>
    <w:lvl w:ilvl="8" w:tplc="04090005" w:tentative="1">
      <w:start w:val="1"/>
      <w:numFmt w:val="bullet"/>
      <w:lvlText w:val=""/>
      <w:lvlJc w:val="left"/>
      <w:pPr>
        <w:tabs>
          <w:tab w:val="num" w:pos="7665"/>
        </w:tabs>
        <w:ind w:left="7665" w:hanging="360"/>
      </w:pPr>
      <w:rPr>
        <w:rFonts w:ascii="Wingdings" w:hAnsi="Wingdings" w:hint="default"/>
      </w:rPr>
    </w:lvl>
  </w:abstractNum>
  <w:num w:numId="1">
    <w:abstractNumId w:val="8"/>
  </w:num>
  <w:num w:numId="2">
    <w:abstractNumId w:val="4"/>
  </w:num>
  <w:num w:numId="3">
    <w:abstractNumId w:val="0"/>
  </w:num>
  <w:num w:numId="4">
    <w:abstractNumId w:val="11"/>
  </w:num>
  <w:num w:numId="5">
    <w:abstractNumId w:val="6"/>
  </w:num>
  <w:num w:numId="6">
    <w:abstractNumId w:val="1"/>
  </w:num>
  <w:num w:numId="7">
    <w:abstractNumId w:val="7"/>
  </w:num>
  <w:num w:numId="8">
    <w:abstractNumId w:val="2"/>
  </w:num>
  <w:num w:numId="9">
    <w:abstractNumId w:val="10"/>
  </w:num>
  <w:num w:numId="10">
    <w:abstractNumId w:val="9"/>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BE0"/>
    <w:rsid w:val="00036732"/>
    <w:rsid w:val="000433B4"/>
    <w:rsid w:val="00082A77"/>
    <w:rsid w:val="000B397A"/>
    <w:rsid w:val="000D4FEF"/>
    <w:rsid w:val="00106327"/>
    <w:rsid w:val="00155204"/>
    <w:rsid w:val="001D4B23"/>
    <w:rsid w:val="001F208A"/>
    <w:rsid w:val="00226808"/>
    <w:rsid w:val="0026251E"/>
    <w:rsid w:val="00284859"/>
    <w:rsid w:val="002A67D9"/>
    <w:rsid w:val="003020AE"/>
    <w:rsid w:val="00311374"/>
    <w:rsid w:val="00314CA3"/>
    <w:rsid w:val="00330F3B"/>
    <w:rsid w:val="00353E7E"/>
    <w:rsid w:val="00373BE0"/>
    <w:rsid w:val="00404079"/>
    <w:rsid w:val="00425A78"/>
    <w:rsid w:val="004A66D4"/>
    <w:rsid w:val="004C46A7"/>
    <w:rsid w:val="004C76B4"/>
    <w:rsid w:val="004D502B"/>
    <w:rsid w:val="00504716"/>
    <w:rsid w:val="0054160D"/>
    <w:rsid w:val="0058510C"/>
    <w:rsid w:val="005D4588"/>
    <w:rsid w:val="006A78B8"/>
    <w:rsid w:val="00733E6F"/>
    <w:rsid w:val="00751864"/>
    <w:rsid w:val="0078321A"/>
    <w:rsid w:val="00786F98"/>
    <w:rsid w:val="007A73E4"/>
    <w:rsid w:val="007E19F7"/>
    <w:rsid w:val="007F5A4E"/>
    <w:rsid w:val="00847C7D"/>
    <w:rsid w:val="00853A20"/>
    <w:rsid w:val="008603FC"/>
    <w:rsid w:val="00875239"/>
    <w:rsid w:val="0093258C"/>
    <w:rsid w:val="009443B8"/>
    <w:rsid w:val="00991FE5"/>
    <w:rsid w:val="00AC47B9"/>
    <w:rsid w:val="00B3673A"/>
    <w:rsid w:val="00BC066A"/>
    <w:rsid w:val="00BE4D12"/>
    <w:rsid w:val="00C84058"/>
    <w:rsid w:val="00CF7D5F"/>
    <w:rsid w:val="00D67F7A"/>
    <w:rsid w:val="00DF51A2"/>
    <w:rsid w:val="00E051C8"/>
    <w:rsid w:val="00E22FF0"/>
    <w:rsid w:val="00E81FF3"/>
    <w:rsid w:val="00EA6117"/>
    <w:rsid w:val="00EC1C6D"/>
    <w:rsid w:val="00EE7820"/>
    <w:rsid w:val="00F44BEE"/>
    <w:rsid w:val="00F46F77"/>
    <w:rsid w:val="00F641D1"/>
    <w:rsid w:val="00F72D61"/>
    <w:rsid w:val="00F74E16"/>
    <w:rsid w:val="00F9683E"/>
    <w:rsid w:val="00FC15EE"/>
    <w:rsid w:val="00FC3E6E"/>
    <w:rsid w:val="00FC73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75239"/>
    <w:rPr>
      <w:rFonts w:ascii="Calibri" w:hAnsi="Calibri"/>
    </w:rPr>
  </w:style>
  <w:style w:type="paragraph" w:styleId="Kop1">
    <w:name w:val="heading 1"/>
    <w:basedOn w:val="Standaard"/>
    <w:next w:val="Standaard"/>
    <w:qFormat/>
    <w:rsid w:val="00847C7D"/>
    <w:pPr>
      <w:keepNext/>
      <w:spacing w:before="240" w:after="60"/>
      <w:outlineLvl w:val="0"/>
    </w:pPr>
    <w:rPr>
      <w:rFonts w:cs="Arial"/>
      <w:b/>
      <w:bCs/>
      <w:kern w:val="32"/>
      <w:sz w:val="28"/>
      <w:szCs w:val="32"/>
    </w:rPr>
  </w:style>
  <w:style w:type="paragraph" w:styleId="Kop2">
    <w:name w:val="heading 2"/>
    <w:basedOn w:val="Standaard"/>
    <w:next w:val="Standaard"/>
    <w:qFormat/>
    <w:rsid w:val="00847C7D"/>
    <w:pPr>
      <w:keepNext/>
      <w:spacing w:before="240" w:after="60"/>
      <w:outlineLvl w:val="1"/>
    </w:pPr>
    <w:rPr>
      <w:b/>
      <w:sz w:val="24"/>
      <w:szCs w:val="24"/>
    </w:rPr>
  </w:style>
  <w:style w:type="paragraph" w:styleId="Kop3">
    <w:name w:val="heading 3"/>
    <w:basedOn w:val="Standaard"/>
    <w:next w:val="Standaard"/>
    <w:qFormat/>
    <w:rsid w:val="00847C7D"/>
    <w:pPr>
      <w:keepNext/>
      <w:spacing w:before="240" w:after="60"/>
      <w:outlineLvl w:val="2"/>
    </w:pPr>
    <w:rPr>
      <w:rFonts w:cs="Arial"/>
      <w:b/>
      <w:bCs/>
      <w:sz w:val="22"/>
      <w:szCs w:val="26"/>
    </w:rPr>
  </w:style>
  <w:style w:type="paragraph" w:styleId="Kop4">
    <w:name w:val="heading 4"/>
    <w:basedOn w:val="Standaard"/>
    <w:next w:val="Standaard"/>
    <w:qFormat/>
    <w:rsid w:val="00373BE0"/>
    <w:pPr>
      <w:keepNext/>
      <w:tabs>
        <w:tab w:val="num" w:pos="1134"/>
      </w:tabs>
      <w:spacing w:before="240" w:after="60"/>
      <w:ind w:left="1134" w:hanging="567"/>
      <w:outlineLvl w:val="3"/>
    </w:pPr>
    <w:rPr>
      <w:b/>
      <w:bCs/>
      <w:szCs w:val="28"/>
    </w:rPr>
  </w:style>
  <w:style w:type="paragraph" w:styleId="Kop5">
    <w:name w:val="heading 5"/>
    <w:basedOn w:val="Standaard"/>
    <w:next w:val="Standaard"/>
    <w:qFormat/>
    <w:rsid w:val="00373BE0"/>
    <w:pPr>
      <w:tabs>
        <w:tab w:val="num" w:pos="1134"/>
      </w:tabs>
      <w:spacing w:before="240" w:after="60"/>
      <w:ind w:left="1134" w:hanging="567"/>
      <w:outlineLvl w:val="4"/>
    </w:pPr>
    <w:rPr>
      <w:b/>
      <w:bCs/>
      <w:i/>
      <w:iCs/>
      <w:sz w:val="26"/>
      <w:szCs w:val="26"/>
    </w:rPr>
  </w:style>
  <w:style w:type="paragraph" w:styleId="Kop6">
    <w:name w:val="heading 6"/>
    <w:basedOn w:val="Standaard"/>
    <w:next w:val="Standaard"/>
    <w:qFormat/>
    <w:rsid w:val="00373BE0"/>
    <w:pPr>
      <w:tabs>
        <w:tab w:val="num" w:pos="1134"/>
      </w:tabs>
      <w:spacing w:before="240" w:after="60"/>
      <w:ind w:left="1134" w:hanging="567"/>
      <w:outlineLvl w:val="5"/>
    </w:pPr>
    <w:rPr>
      <w:rFonts w:ascii="Times New Roman" w:hAnsi="Times New Roman"/>
      <w:b/>
      <w:bCs/>
      <w:sz w:val="22"/>
      <w:szCs w:val="22"/>
    </w:rPr>
  </w:style>
  <w:style w:type="paragraph" w:styleId="Kop7">
    <w:name w:val="heading 7"/>
    <w:basedOn w:val="Standaard"/>
    <w:next w:val="Standaard"/>
    <w:qFormat/>
    <w:rsid w:val="00373BE0"/>
    <w:pPr>
      <w:tabs>
        <w:tab w:val="num" w:pos="1134"/>
      </w:tabs>
      <w:spacing w:before="240" w:after="60"/>
      <w:ind w:left="1134" w:hanging="567"/>
      <w:outlineLvl w:val="6"/>
    </w:pPr>
    <w:rPr>
      <w:rFonts w:ascii="Times New Roman" w:hAnsi="Times New Roman"/>
      <w:sz w:val="24"/>
      <w:szCs w:val="24"/>
    </w:rPr>
  </w:style>
  <w:style w:type="paragraph" w:styleId="Kop8">
    <w:name w:val="heading 8"/>
    <w:basedOn w:val="Standaard"/>
    <w:next w:val="Standaard"/>
    <w:qFormat/>
    <w:rsid w:val="00373BE0"/>
    <w:pPr>
      <w:tabs>
        <w:tab w:val="num" w:pos="1134"/>
      </w:tabs>
      <w:spacing w:before="240" w:after="60"/>
      <w:ind w:left="1134" w:hanging="567"/>
      <w:outlineLvl w:val="7"/>
    </w:pPr>
    <w:rPr>
      <w:rFonts w:ascii="Times New Roman" w:hAnsi="Times New Roman"/>
      <w:i/>
      <w:iCs/>
      <w:sz w:val="24"/>
      <w:szCs w:val="24"/>
    </w:rPr>
  </w:style>
  <w:style w:type="paragraph" w:styleId="Kop9">
    <w:name w:val="heading 9"/>
    <w:basedOn w:val="Standaard"/>
    <w:next w:val="Standaard"/>
    <w:qFormat/>
    <w:rsid w:val="00373BE0"/>
    <w:pPr>
      <w:tabs>
        <w:tab w:val="num" w:pos="1134"/>
      </w:tabs>
      <w:spacing w:before="240" w:after="60"/>
      <w:ind w:left="567"/>
      <w:outlineLvl w:val="8"/>
    </w:pPr>
    <w:rPr>
      <w:rFonts w:ascii="Arial" w:hAnsi="Arial" w:cs="Arial"/>
      <w:sz w:val="22"/>
      <w:szCs w:val="22"/>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rsid w:val="00875239"/>
    <w:pPr>
      <w:tabs>
        <w:tab w:val="center" w:pos="4536"/>
        <w:tab w:val="right" w:pos="9072"/>
      </w:tabs>
    </w:pPr>
    <w:rPr>
      <w:b/>
      <w:sz w:val="18"/>
    </w:rPr>
  </w:style>
  <w:style w:type="paragraph" w:styleId="Voettekst">
    <w:name w:val="footer"/>
    <w:basedOn w:val="Standaard"/>
    <w:rsid w:val="00875239"/>
    <w:pPr>
      <w:tabs>
        <w:tab w:val="center" w:pos="4536"/>
        <w:tab w:val="right" w:pos="9072"/>
      </w:tabs>
    </w:pPr>
    <w:rPr>
      <w:sz w:val="16"/>
    </w:rPr>
  </w:style>
  <w:style w:type="table" w:styleId="Tabelraster">
    <w:name w:val="Table Grid"/>
    <w:basedOn w:val="Standaardtabel"/>
    <w:rsid w:val="00875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semiHidden/>
    <w:rsid w:val="0054160D"/>
    <w:pPr>
      <w:shd w:val="clear" w:color="auto" w:fill="000080"/>
    </w:pPr>
    <w:rPr>
      <w:rFonts w:ascii="Tahoma" w:hAnsi="Tahoma" w:cs="Tahoma"/>
    </w:rPr>
  </w:style>
  <w:style w:type="character" w:styleId="Paginanummer">
    <w:name w:val="page number"/>
    <w:basedOn w:val="Standaardalinea-lettertype"/>
    <w:rsid w:val="00353E7E"/>
  </w:style>
  <w:style w:type="character" w:styleId="Hyperlink">
    <w:name w:val="Hyperlink"/>
    <w:basedOn w:val="Standaardalinea-lettertype"/>
    <w:rsid w:val="00373BE0"/>
    <w:rPr>
      <w:color w:val="0000FF"/>
      <w:u w:val="single"/>
    </w:rPr>
  </w:style>
  <w:style w:type="paragraph" w:styleId="Voetnoottekst">
    <w:name w:val="footnote text"/>
    <w:basedOn w:val="Standaard"/>
    <w:semiHidden/>
    <w:rsid w:val="00373BE0"/>
    <w:pPr>
      <w:numPr>
        <w:numId w:val="2"/>
      </w:numPr>
      <w:spacing w:line="264" w:lineRule="auto"/>
      <w:ind w:left="1775" w:hanging="357"/>
    </w:pPr>
    <w:rPr>
      <w:rFonts w:ascii="MetaBookLF-Roman" w:hAnsi="MetaBookLF-Roman"/>
      <w:sz w:val="16"/>
    </w:rPr>
  </w:style>
  <w:style w:type="character" w:styleId="Voetnootmarkering">
    <w:name w:val="footnote reference"/>
    <w:basedOn w:val="Standaardalinea-lettertype"/>
    <w:semiHidden/>
    <w:rsid w:val="00373BE0"/>
    <w:rPr>
      <w:vertAlign w:val="superscript"/>
    </w:rPr>
  </w:style>
  <w:style w:type="paragraph" w:styleId="Ballontekst">
    <w:name w:val="Balloon Text"/>
    <w:basedOn w:val="Standaard"/>
    <w:semiHidden/>
    <w:rsid w:val="00373B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75239"/>
    <w:rPr>
      <w:rFonts w:ascii="Calibri" w:hAnsi="Calibri"/>
    </w:rPr>
  </w:style>
  <w:style w:type="paragraph" w:styleId="Kop1">
    <w:name w:val="heading 1"/>
    <w:basedOn w:val="Standaard"/>
    <w:next w:val="Standaard"/>
    <w:qFormat/>
    <w:rsid w:val="00847C7D"/>
    <w:pPr>
      <w:keepNext/>
      <w:spacing w:before="240" w:after="60"/>
      <w:outlineLvl w:val="0"/>
    </w:pPr>
    <w:rPr>
      <w:rFonts w:cs="Arial"/>
      <w:b/>
      <w:bCs/>
      <w:kern w:val="32"/>
      <w:sz w:val="28"/>
      <w:szCs w:val="32"/>
    </w:rPr>
  </w:style>
  <w:style w:type="paragraph" w:styleId="Kop2">
    <w:name w:val="heading 2"/>
    <w:basedOn w:val="Standaard"/>
    <w:next w:val="Standaard"/>
    <w:qFormat/>
    <w:rsid w:val="00847C7D"/>
    <w:pPr>
      <w:keepNext/>
      <w:spacing w:before="240" w:after="60"/>
      <w:outlineLvl w:val="1"/>
    </w:pPr>
    <w:rPr>
      <w:b/>
      <w:sz w:val="24"/>
      <w:szCs w:val="24"/>
    </w:rPr>
  </w:style>
  <w:style w:type="paragraph" w:styleId="Kop3">
    <w:name w:val="heading 3"/>
    <w:basedOn w:val="Standaard"/>
    <w:next w:val="Standaard"/>
    <w:qFormat/>
    <w:rsid w:val="00847C7D"/>
    <w:pPr>
      <w:keepNext/>
      <w:spacing w:before="240" w:after="60"/>
      <w:outlineLvl w:val="2"/>
    </w:pPr>
    <w:rPr>
      <w:rFonts w:cs="Arial"/>
      <w:b/>
      <w:bCs/>
      <w:sz w:val="22"/>
      <w:szCs w:val="26"/>
    </w:rPr>
  </w:style>
  <w:style w:type="paragraph" w:styleId="Kop4">
    <w:name w:val="heading 4"/>
    <w:basedOn w:val="Standaard"/>
    <w:next w:val="Standaard"/>
    <w:qFormat/>
    <w:rsid w:val="00373BE0"/>
    <w:pPr>
      <w:keepNext/>
      <w:tabs>
        <w:tab w:val="num" w:pos="1134"/>
      </w:tabs>
      <w:spacing w:before="240" w:after="60"/>
      <w:ind w:left="1134" w:hanging="567"/>
      <w:outlineLvl w:val="3"/>
    </w:pPr>
    <w:rPr>
      <w:b/>
      <w:bCs/>
      <w:szCs w:val="28"/>
    </w:rPr>
  </w:style>
  <w:style w:type="paragraph" w:styleId="Kop5">
    <w:name w:val="heading 5"/>
    <w:basedOn w:val="Standaard"/>
    <w:next w:val="Standaard"/>
    <w:qFormat/>
    <w:rsid w:val="00373BE0"/>
    <w:pPr>
      <w:tabs>
        <w:tab w:val="num" w:pos="1134"/>
      </w:tabs>
      <w:spacing w:before="240" w:after="60"/>
      <w:ind w:left="1134" w:hanging="567"/>
      <w:outlineLvl w:val="4"/>
    </w:pPr>
    <w:rPr>
      <w:b/>
      <w:bCs/>
      <w:i/>
      <w:iCs/>
      <w:sz w:val="26"/>
      <w:szCs w:val="26"/>
    </w:rPr>
  </w:style>
  <w:style w:type="paragraph" w:styleId="Kop6">
    <w:name w:val="heading 6"/>
    <w:basedOn w:val="Standaard"/>
    <w:next w:val="Standaard"/>
    <w:qFormat/>
    <w:rsid w:val="00373BE0"/>
    <w:pPr>
      <w:tabs>
        <w:tab w:val="num" w:pos="1134"/>
      </w:tabs>
      <w:spacing w:before="240" w:after="60"/>
      <w:ind w:left="1134" w:hanging="567"/>
      <w:outlineLvl w:val="5"/>
    </w:pPr>
    <w:rPr>
      <w:rFonts w:ascii="Times New Roman" w:hAnsi="Times New Roman"/>
      <w:b/>
      <w:bCs/>
      <w:sz w:val="22"/>
      <w:szCs w:val="22"/>
    </w:rPr>
  </w:style>
  <w:style w:type="paragraph" w:styleId="Kop7">
    <w:name w:val="heading 7"/>
    <w:basedOn w:val="Standaard"/>
    <w:next w:val="Standaard"/>
    <w:qFormat/>
    <w:rsid w:val="00373BE0"/>
    <w:pPr>
      <w:tabs>
        <w:tab w:val="num" w:pos="1134"/>
      </w:tabs>
      <w:spacing w:before="240" w:after="60"/>
      <w:ind w:left="1134" w:hanging="567"/>
      <w:outlineLvl w:val="6"/>
    </w:pPr>
    <w:rPr>
      <w:rFonts w:ascii="Times New Roman" w:hAnsi="Times New Roman"/>
      <w:sz w:val="24"/>
      <w:szCs w:val="24"/>
    </w:rPr>
  </w:style>
  <w:style w:type="paragraph" w:styleId="Kop8">
    <w:name w:val="heading 8"/>
    <w:basedOn w:val="Standaard"/>
    <w:next w:val="Standaard"/>
    <w:qFormat/>
    <w:rsid w:val="00373BE0"/>
    <w:pPr>
      <w:tabs>
        <w:tab w:val="num" w:pos="1134"/>
      </w:tabs>
      <w:spacing w:before="240" w:after="60"/>
      <w:ind w:left="1134" w:hanging="567"/>
      <w:outlineLvl w:val="7"/>
    </w:pPr>
    <w:rPr>
      <w:rFonts w:ascii="Times New Roman" w:hAnsi="Times New Roman"/>
      <w:i/>
      <w:iCs/>
      <w:sz w:val="24"/>
      <w:szCs w:val="24"/>
    </w:rPr>
  </w:style>
  <w:style w:type="paragraph" w:styleId="Kop9">
    <w:name w:val="heading 9"/>
    <w:basedOn w:val="Standaard"/>
    <w:next w:val="Standaard"/>
    <w:qFormat/>
    <w:rsid w:val="00373BE0"/>
    <w:pPr>
      <w:tabs>
        <w:tab w:val="num" w:pos="1134"/>
      </w:tabs>
      <w:spacing w:before="240" w:after="60"/>
      <w:ind w:left="567"/>
      <w:outlineLvl w:val="8"/>
    </w:pPr>
    <w:rPr>
      <w:rFonts w:ascii="Arial" w:hAnsi="Arial" w:cs="Arial"/>
      <w:sz w:val="22"/>
      <w:szCs w:val="22"/>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rsid w:val="00875239"/>
    <w:pPr>
      <w:tabs>
        <w:tab w:val="center" w:pos="4536"/>
        <w:tab w:val="right" w:pos="9072"/>
      </w:tabs>
    </w:pPr>
    <w:rPr>
      <w:b/>
      <w:sz w:val="18"/>
    </w:rPr>
  </w:style>
  <w:style w:type="paragraph" w:styleId="Voettekst">
    <w:name w:val="footer"/>
    <w:basedOn w:val="Standaard"/>
    <w:rsid w:val="00875239"/>
    <w:pPr>
      <w:tabs>
        <w:tab w:val="center" w:pos="4536"/>
        <w:tab w:val="right" w:pos="9072"/>
      </w:tabs>
    </w:pPr>
    <w:rPr>
      <w:sz w:val="16"/>
    </w:rPr>
  </w:style>
  <w:style w:type="table" w:styleId="Tabelraster">
    <w:name w:val="Table Grid"/>
    <w:basedOn w:val="Standaardtabel"/>
    <w:rsid w:val="00875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semiHidden/>
    <w:rsid w:val="0054160D"/>
    <w:pPr>
      <w:shd w:val="clear" w:color="auto" w:fill="000080"/>
    </w:pPr>
    <w:rPr>
      <w:rFonts w:ascii="Tahoma" w:hAnsi="Tahoma" w:cs="Tahoma"/>
    </w:rPr>
  </w:style>
  <w:style w:type="character" w:styleId="Paginanummer">
    <w:name w:val="page number"/>
    <w:basedOn w:val="Standaardalinea-lettertype"/>
    <w:rsid w:val="00353E7E"/>
  </w:style>
  <w:style w:type="character" w:styleId="Hyperlink">
    <w:name w:val="Hyperlink"/>
    <w:basedOn w:val="Standaardalinea-lettertype"/>
    <w:rsid w:val="00373BE0"/>
    <w:rPr>
      <w:color w:val="0000FF"/>
      <w:u w:val="single"/>
    </w:rPr>
  </w:style>
  <w:style w:type="paragraph" w:styleId="Voetnoottekst">
    <w:name w:val="footnote text"/>
    <w:basedOn w:val="Standaard"/>
    <w:semiHidden/>
    <w:rsid w:val="00373BE0"/>
    <w:pPr>
      <w:numPr>
        <w:numId w:val="2"/>
      </w:numPr>
      <w:spacing w:line="264" w:lineRule="auto"/>
      <w:ind w:left="1775" w:hanging="357"/>
    </w:pPr>
    <w:rPr>
      <w:rFonts w:ascii="MetaBookLF-Roman" w:hAnsi="MetaBookLF-Roman"/>
      <w:sz w:val="16"/>
    </w:rPr>
  </w:style>
  <w:style w:type="character" w:styleId="Voetnootmarkering">
    <w:name w:val="footnote reference"/>
    <w:basedOn w:val="Standaardalinea-lettertype"/>
    <w:semiHidden/>
    <w:rsid w:val="00373BE0"/>
    <w:rPr>
      <w:vertAlign w:val="superscript"/>
    </w:rPr>
  </w:style>
  <w:style w:type="paragraph" w:styleId="Ballontekst">
    <w:name w:val="Balloon Text"/>
    <w:basedOn w:val="Standaard"/>
    <w:semiHidden/>
    <w:rsid w:val="00373B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2297</Words>
  <Characters>12638</Characters>
  <Application>Microsoft Office Word</Application>
  <DocSecurity>4</DocSecurity>
  <Lines>105</Lines>
  <Paragraphs>29</Paragraphs>
  <ScaleCrop>false</ScaleCrop>
  <HeadingPairs>
    <vt:vector size="2" baseType="variant">
      <vt:variant>
        <vt:lpstr>Titel</vt:lpstr>
      </vt:variant>
      <vt:variant>
        <vt:i4>1</vt:i4>
      </vt:variant>
    </vt:vector>
  </HeadingPairs>
  <TitlesOfParts>
    <vt:vector size="1" baseType="lpstr">
      <vt:lpstr>Interne memo</vt:lpstr>
    </vt:vector>
  </TitlesOfParts>
  <Company>'Oranjewoud'</Company>
  <LinksUpToDate>false</LinksUpToDate>
  <CharactersWithSpaces>14906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 memo</dc:title>
  <dc:creator>d09187</dc:creator>
  <cp:lastModifiedBy>Pelupessy, Rebecca (WVL)</cp:lastModifiedBy>
  <cp:revision>2</cp:revision>
  <cp:lastPrinted>2012-01-27T14:49:00Z</cp:lastPrinted>
  <dcterms:created xsi:type="dcterms:W3CDTF">2016-01-04T16:09:00Z</dcterms:created>
  <dcterms:modified xsi:type="dcterms:W3CDTF">2016-01-04T16:09:00Z</dcterms:modified>
</cp:coreProperties>
</file>